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4837167</wp:posOffset>
            </wp:positionH>
            <wp:positionV relativeFrom="page">
              <wp:posOffset>126</wp:posOffset>
            </wp:positionV>
            <wp:extent cx="2709807" cy="220002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807" cy="220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Title"/>
      </w:pPr>
      <w:r>
        <w:rPr/>
        <w:t>European</w:t>
      </w:r>
      <w:r>
        <w:rPr>
          <w:spacing w:val="-3"/>
        </w:rPr>
        <w:t> </w:t>
      </w:r>
      <w:r>
        <w:rPr/>
        <w:t>Students’</w:t>
      </w:r>
      <w:r>
        <w:rPr>
          <w:spacing w:val="-2"/>
        </w:rPr>
        <w:t> </w:t>
      </w:r>
      <w:r>
        <w:rPr/>
        <w:t>Union</w:t>
      </w:r>
      <w:r>
        <w:rPr>
          <w:spacing w:val="-2"/>
        </w:rPr>
        <w:t> </w:t>
      </w:r>
      <w:r>
        <w:rPr/>
        <w:t>(ESU)</w:t>
      </w:r>
    </w:p>
    <w:p>
      <w:pPr>
        <w:spacing w:line="415" w:lineRule="exact" w:before="0"/>
        <w:ind w:left="469" w:right="0" w:firstLine="0"/>
        <w:jc w:val="left"/>
        <w:rPr>
          <w:sz w:val="34"/>
        </w:rPr>
      </w:pPr>
      <w:r>
        <w:rPr>
          <w:sz w:val="34"/>
        </w:rPr>
        <w:t>Fighting</w:t>
      </w:r>
      <w:r>
        <w:rPr>
          <w:spacing w:val="-3"/>
          <w:sz w:val="34"/>
        </w:rPr>
        <w:t> </w:t>
      </w:r>
      <w:r>
        <w:rPr>
          <w:sz w:val="34"/>
        </w:rPr>
        <w:t>for</w:t>
      </w:r>
      <w:r>
        <w:rPr>
          <w:spacing w:val="-3"/>
          <w:sz w:val="34"/>
        </w:rPr>
        <w:t> </w:t>
      </w:r>
      <w:r>
        <w:rPr>
          <w:sz w:val="34"/>
        </w:rPr>
        <w:t>students'</w:t>
      </w:r>
      <w:r>
        <w:rPr>
          <w:spacing w:val="-4"/>
          <w:sz w:val="34"/>
        </w:rPr>
        <w:t> </w:t>
      </w:r>
      <w:r>
        <w:rPr>
          <w:sz w:val="34"/>
        </w:rPr>
        <w:t>rights</w:t>
      </w:r>
      <w:r>
        <w:rPr>
          <w:spacing w:val="-5"/>
          <w:sz w:val="34"/>
        </w:rPr>
        <w:t> </w:t>
      </w:r>
      <w:r>
        <w:rPr>
          <w:sz w:val="34"/>
        </w:rPr>
        <w:t>since</w:t>
      </w:r>
      <w:r>
        <w:rPr>
          <w:spacing w:val="-3"/>
          <w:sz w:val="34"/>
        </w:rPr>
        <w:t> </w:t>
      </w:r>
      <w:r>
        <w:rPr>
          <w:sz w:val="34"/>
        </w:rPr>
        <w:t>1982</w:t>
      </w:r>
    </w:p>
    <w:p>
      <w:pPr>
        <w:spacing w:before="280"/>
        <w:ind w:left="469" w:right="0" w:firstLine="0"/>
        <w:jc w:val="left"/>
        <w:rPr>
          <w:b/>
          <w:sz w:val="24"/>
        </w:rPr>
      </w:pPr>
      <w:r>
        <w:rPr>
          <w:b/>
          <w:sz w:val="24"/>
        </w:rPr>
        <w:t>Mundo-Madou.</w:t>
      </w:r>
    </w:p>
    <w:p>
      <w:pPr>
        <w:spacing w:line="278" w:lineRule="auto" w:before="43"/>
        <w:ind w:left="469" w:right="6530" w:firstLine="0"/>
        <w:jc w:val="left"/>
        <w:rPr>
          <w:sz w:val="24"/>
        </w:rPr>
      </w:pPr>
      <w:r>
        <w:rPr>
          <w:sz w:val="24"/>
        </w:rPr>
        <w:t>Avenue des Arts 7/8, 1210 Bruxelles</w:t>
      </w:r>
      <w:r>
        <w:rPr>
          <w:spacing w:val="-52"/>
          <w:sz w:val="24"/>
        </w:rPr>
        <w:t> </w:t>
      </w:r>
      <w:hyperlink r:id="rId7">
        <w:r>
          <w:rPr>
            <w:color w:val="1154CC"/>
            <w:sz w:val="24"/>
            <w:u w:val="single" w:color="1154CC"/>
          </w:rPr>
          <w:t>secretariat@esu-online.org</w:t>
        </w:r>
      </w:hyperlink>
    </w:p>
    <w:p>
      <w:pPr>
        <w:spacing w:line="288" w:lineRule="exact" w:before="0"/>
        <w:ind w:left="469" w:right="0" w:firstLine="0"/>
        <w:jc w:val="left"/>
        <w:rPr>
          <w:sz w:val="24"/>
        </w:rPr>
      </w:pPr>
      <w:r>
        <w:rPr>
          <w:sz w:val="24"/>
        </w:rPr>
        <w:t>+32</w:t>
      </w:r>
      <w:r>
        <w:rPr>
          <w:spacing w:val="-2"/>
          <w:sz w:val="24"/>
        </w:rPr>
        <w:t> </w:t>
      </w:r>
      <w:r>
        <w:rPr>
          <w:sz w:val="24"/>
        </w:rPr>
        <w:t>2 893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spacing w:val="-2"/>
          <w:sz w:val="24"/>
        </w:rPr>
        <w:t> </w:t>
      </w:r>
      <w:r>
        <w:rPr>
          <w:sz w:val="24"/>
        </w:rPr>
        <w:t>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81"/>
        <w:ind w:left="566" w:right="224" w:firstLine="0"/>
        <w:jc w:val="center"/>
        <w:rPr>
          <w:b/>
          <w:sz w:val="30"/>
        </w:rPr>
      </w:pPr>
      <w:r>
        <w:rPr>
          <w:b/>
          <w:sz w:val="30"/>
        </w:rPr>
        <w:t>ESU’s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contribution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on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the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European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Commission’s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Calls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for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evidence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on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digital</w:t>
      </w:r>
    </w:p>
    <w:p>
      <w:pPr>
        <w:spacing w:before="1"/>
        <w:ind w:left="566" w:right="220" w:firstLine="0"/>
        <w:jc w:val="center"/>
        <w:rPr>
          <w:b/>
          <w:sz w:val="30"/>
        </w:rPr>
      </w:pPr>
      <w:r>
        <w:rPr>
          <w:b/>
          <w:sz w:val="30"/>
        </w:rPr>
        <w:t>skills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and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digital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education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ind w:left="469" w:right="119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European</w:t>
      </w:r>
      <w:r>
        <w:rPr>
          <w:spacing w:val="-12"/>
        </w:rPr>
        <w:t> </w:t>
      </w:r>
      <w:r>
        <w:rPr>
          <w:spacing w:val="-1"/>
        </w:rPr>
        <w:t>Students’</w:t>
      </w:r>
      <w:r>
        <w:rPr>
          <w:spacing w:val="-12"/>
        </w:rPr>
        <w:t> </w:t>
      </w:r>
      <w:r>
        <w:rPr>
          <w:spacing w:val="-1"/>
        </w:rPr>
        <w:t>Union</w:t>
      </w:r>
      <w:r>
        <w:rPr>
          <w:spacing w:val="-13"/>
        </w:rPr>
        <w:t> </w:t>
      </w:r>
      <w:r>
        <w:rPr/>
        <w:t>(ESU)</w:t>
      </w:r>
      <w:r>
        <w:rPr>
          <w:spacing w:val="-14"/>
        </w:rPr>
        <w:t> </w:t>
      </w:r>
      <w:r>
        <w:rPr/>
        <w:t>is</w:t>
      </w:r>
      <w:r>
        <w:rPr>
          <w:spacing w:val="-11"/>
        </w:rPr>
        <w:t> </w:t>
      </w:r>
      <w:r>
        <w:rPr/>
        <w:t>supporting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initiatives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European</w:t>
      </w:r>
      <w:r>
        <w:rPr>
          <w:spacing w:val="-15"/>
        </w:rPr>
        <w:t> </w:t>
      </w:r>
      <w:r>
        <w:rPr/>
        <w:t>Commission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create</w:t>
      </w:r>
      <w:r>
        <w:rPr>
          <w:spacing w:val="-10"/>
        </w:rPr>
        <w:t> </w:t>
      </w:r>
      <w:r>
        <w:rPr/>
        <w:t>synergies</w:t>
      </w:r>
      <w:r>
        <w:rPr>
          <w:spacing w:val="-47"/>
        </w:rPr>
        <w:t> </w:t>
      </w:r>
      <w:r>
        <w:rPr/>
        <w:t>at European level and to set ambitious targets in order to unlock the full potential of digitalisation in higher</w:t>
      </w:r>
      <w:r>
        <w:rPr>
          <w:spacing w:val="1"/>
        </w:rPr>
        <w:t> </w:t>
      </w:r>
      <w:r>
        <w:rPr/>
        <w:t>education,</w:t>
      </w:r>
      <w:r>
        <w:rPr>
          <w:spacing w:val="38"/>
        </w:rPr>
        <w:t> </w:t>
      </w:r>
      <w:r>
        <w:rPr/>
        <w:t>with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key</w:t>
      </w:r>
      <w:r>
        <w:rPr>
          <w:spacing w:val="42"/>
        </w:rPr>
        <w:t> </w:t>
      </w:r>
      <w:r>
        <w:rPr/>
        <w:t>principles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accessibility</w:t>
      </w:r>
      <w:r>
        <w:rPr>
          <w:spacing w:val="42"/>
        </w:rPr>
        <w:t> </w:t>
      </w:r>
      <w:r>
        <w:rPr/>
        <w:t>and</w:t>
      </w:r>
      <w:r>
        <w:rPr>
          <w:spacing w:val="40"/>
        </w:rPr>
        <w:t> </w:t>
      </w:r>
      <w:r>
        <w:rPr/>
        <w:t>quality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digital</w:t>
      </w:r>
      <w:r>
        <w:rPr>
          <w:spacing w:val="41"/>
        </w:rPr>
        <w:t> </w:t>
      </w:r>
      <w:r>
        <w:rPr/>
        <w:t>education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use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digital</w:t>
      </w:r>
      <w:r>
        <w:rPr>
          <w:spacing w:val="41"/>
        </w:rPr>
        <w:t> </w:t>
      </w:r>
      <w:r>
        <w:rPr/>
        <w:t>tools</w:t>
      </w:r>
      <w:r>
        <w:rPr>
          <w:spacing w:val="-47"/>
        </w:rPr>
        <w:t> </w:t>
      </w:r>
      <w:r>
        <w:rPr/>
        <w:t>in education in mind. However, it is important to take into consideration that many caveats and shortcomings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occur</w:t>
      </w:r>
      <w:r>
        <w:rPr>
          <w:spacing w:val="-1"/>
        </w:rPr>
        <w:t> </w:t>
      </w:r>
      <w:r>
        <w:rPr/>
        <w:t>if some</w:t>
      </w:r>
      <w:r>
        <w:rPr>
          <w:spacing w:val="1"/>
        </w:rPr>
        <w:t> </w:t>
      </w:r>
      <w:r>
        <w:rPr/>
        <w:t>underlying</w:t>
      </w:r>
      <w:r>
        <w:rPr>
          <w:spacing w:val="-1"/>
        </w:rPr>
        <w:t> </w:t>
      </w:r>
      <w:r>
        <w:rPr/>
        <w:t>issues 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addressed, including</w:t>
      </w:r>
      <w:r>
        <w:rPr>
          <w:spacing w:val="-1"/>
        </w:rPr>
        <w:t> </w:t>
      </w:r>
      <w:r>
        <w:rPr/>
        <w:t>at European</w:t>
      </w:r>
      <w:r>
        <w:rPr>
          <w:spacing w:val="-1"/>
        </w:rPr>
        <w:t> </w:t>
      </w:r>
      <w:r>
        <w:rPr/>
        <w:t>level.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69" w:right="118"/>
        <w:jc w:val="both"/>
      </w:pPr>
      <w:r>
        <w:rPr/>
        <w:t>Since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highlighting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education are interconnected, ESU has prepared this common contribution to the European Commission’s calls</w:t>
      </w:r>
      <w:r>
        <w:rPr>
          <w:spacing w:val="-48"/>
        </w:rPr>
        <w:t> </w:t>
      </w:r>
      <w:r>
        <w:rPr/>
        <w:t>for evidence on the Proposal for a Council Recommendation on improving the provision of digital skills in</w:t>
      </w:r>
      <w:r>
        <w:rPr>
          <w:spacing w:val="1"/>
        </w:rPr>
        <w:t> </w:t>
      </w:r>
      <w:r>
        <w:rPr/>
        <w:t>education and training, as well as for the proposal on Digital education – enabling factors for success. In this</w:t>
      </w:r>
      <w:r>
        <w:rPr>
          <w:spacing w:val="1"/>
        </w:rPr>
        <w:t> </w:t>
      </w:r>
      <w:r>
        <w:rPr/>
        <w:t>contribution, we will point out the main challenges that need to be addressed from students’ perspective, as</w:t>
      </w:r>
      <w:r>
        <w:rPr>
          <w:spacing w:val="1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for new initiatives</w:t>
      </w:r>
      <w:r>
        <w:rPr>
          <w:spacing w:val="1"/>
        </w:rPr>
        <w:t> </w:t>
      </w:r>
      <w:r>
        <w:rPr/>
        <w:t>to be</w:t>
      </w:r>
      <w:r>
        <w:rPr>
          <w:spacing w:val="-3"/>
        </w:rPr>
        <w:t> </w:t>
      </w:r>
      <w:r>
        <w:rPr/>
        <w:t>taken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-1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digitalisation: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438" w:hanging="360"/>
        <w:jc w:val="left"/>
      </w:pPr>
      <w:r>
        <w:rPr/>
        <w:t>Digitalisation of education is not a goal in itself but can be used as a means to achieve other goals such as</w:t>
      </w:r>
      <w:r>
        <w:rPr>
          <w:spacing w:val="-47"/>
        </w:rPr>
        <w:t> </w:t>
      </w:r>
      <w:r>
        <w:rPr/>
        <w:t>raising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accessibility,</w:t>
      </w:r>
      <w:r>
        <w:rPr>
          <w:spacing w:val="1"/>
        </w:rPr>
        <w:t> </w:t>
      </w:r>
      <w:r>
        <w:rPr/>
        <w:t>quality,</w:t>
      </w:r>
      <w:r>
        <w:rPr>
          <w:spacing w:val="-3"/>
        </w:rPr>
        <w:t> </w:t>
      </w:r>
      <w:r>
        <w:rPr/>
        <w:t>internationalisation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sustainability.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69" w:right="118"/>
        <w:jc w:val="both"/>
      </w:pPr>
      <w:r>
        <w:rPr/>
        <w:t>Sometimes, digitalisation is treated as a goal in itself, as a “trend” to keep up with for the sake of prestige, as a</w:t>
      </w:r>
      <w:r>
        <w:rPr>
          <w:spacing w:val="1"/>
        </w:rPr>
        <w:t> </w:t>
      </w:r>
      <w:r>
        <w:rPr/>
        <w:t>tool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saving</w:t>
      </w:r>
      <w:r>
        <w:rPr>
          <w:spacing w:val="-9"/>
        </w:rPr>
        <w:t> </w:t>
      </w:r>
      <w:r>
        <w:rPr/>
        <w:t>money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cutting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hours,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an</w:t>
      </w:r>
      <w:r>
        <w:rPr>
          <w:spacing w:val="-3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revenue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for-profit</w:t>
      </w:r>
      <w:r>
        <w:rPr>
          <w:spacing w:val="-47"/>
        </w:rPr>
        <w:t> </w:t>
      </w:r>
      <w:r>
        <w:rPr/>
        <w:t>online courses. In order to set the discourse on digitalisation adequately, it is important that the Council</w:t>
      </w:r>
      <w:r>
        <w:rPr>
          <w:spacing w:val="1"/>
        </w:rPr>
        <w:t> </w:t>
      </w:r>
      <w:r>
        <w:rPr/>
        <w:t>Recommendations define and affirm the ultimate objectives of the digitalisation, to construct and evaluate the</w:t>
      </w:r>
      <w:r>
        <w:rPr>
          <w:spacing w:val="-47"/>
        </w:rPr>
        <w:t> </w:t>
      </w:r>
      <w:r>
        <w:rPr/>
        <w:t>public policies of digitalising higher education against the set objectives and to collect granulated data in order</w:t>
      </w:r>
      <w:r>
        <w:rPr>
          <w:spacing w:val="1"/>
        </w:rPr>
        <w:t> </w:t>
      </w:r>
      <w:r>
        <w:rPr/>
        <w:t>to assess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objectives.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69"/>
        <w:jc w:val="both"/>
      </w:pP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2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options</w:t>
      </w:r>
      <w:r>
        <w:rPr>
          <w:spacing w:val="5"/>
        </w:rPr>
        <w:t> </w:t>
      </w:r>
      <w:r>
        <w:rPr/>
        <w:t>are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table,</w:t>
      </w:r>
      <w:r>
        <w:rPr>
          <w:spacing w:val="3"/>
        </w:rPr>
        <w:t> </w:t>
      </w:r>
      <w:r>
        <w:rPr/>
        <w:t>from</w:t>
      </w:r>
      <w:r>
        <w:rPr>
          <w:spacing w:val="2"/>
        </w:rPr>
        <w:t> </w:t>
      </w:r>
      <w:r>
        <w:rPr/>
        <w:t>ESU’s</w:t>
      </w:r>
      <w:r>
        <w:rPr>
          <w:spacing w:val="5"/>
        </w:rPr>
        <w:t> </w:t>
      </w:r>
      <w:r>
        <w:rPr/>
        <w:t>perspective</w:t>
      </w:r>
      <w:r>
        <w:rPr>
          <w:spacing w:val="4"/>
        </w:rPr>
        <w:t> </w:t>
      </w:r>
      <w:r>
        <w:rPr/>
        <w:t>digitalisation</w:t>
      </w:r>
      <w:r>
        <w:rPr>
          <w:spacing w:val="4"/>
        </w:rPr>
        <w:t> </w:t>
      </w:r>
      <w:r>
        <w:rPr/>
        <w:t>needs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seen</w:t>
      </w:r>
      <w:r>
        <w:rPr>
          <w:spacing w:val="2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tool</w:t>
      </w:r>
    </w:p>
    <w:p>
      <w:pPr>
        <w:pStyle w:val="BodyText"/>
        <w:ind w:left="469"/>
        <w:jc w:val="both"/>
      </w:pPr>
      <w:r>
        <w:rPr/>
        <w:t>to increase: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67" w:lineRule="exact" w:before="0" w:after="0"/>
        <w:ind w:left="1190" w:right="0" w:hanging="361"/>
        <w:jc w:val="left"/>
        <w:rPr>
          <w:sz w:val="22"/>
        </w:rPr>
      </w:pPr>
      <w:r>
        <w:rPr>
          <w:sz w:val="22"/>
        </w:rPr>
        <w:t>accessibility,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adaptive</w:t>
      </w:r>
      <w:r>
        <w:rPr>
          <w:spacing w:val="-3"/>
          <w:sz w:val="22"/>
        </w:rPr>
        <w:t> </w:t>
      </w:r>
      <w:r>
        <w:rPr>
          <w:sz w:val="22"/>
        </w:rPr>
        <w:t>tools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different</w:t>
      </w:r>
      <w:r>
        <w:rPr>
          <w:spacing w:val="-1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learners;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67" w:lineRule="exact" w:before="0" w:after="0"/>
        <w:ind w:left="1190" w:right="0" w:hanging="361"/>
        <w:jc w:val="left"/>
        <w:rPr>
          <w:sz w:val="22"/>
        </w:rPr>
      </w:pPr>
      <w:r>
        <w:rPr>
          <w:sz w:val="22"/>
        </w:rPr>
        <w:t>quality,</w:t>
      </w:r>
      <w:r>
        <w:rPr>
          <w:spacing w:val="26"/>
          <w:sz w:val="22"/>
        </w:rPr>
        <w:t> </w:t>
      </w:r>
      <w:r>
        <w:rPr>
          <w:sz w:val="22"/>
        </w:rPr>
        <w:t>by</w:t>
      </w:r>
      <w:r>
        <w:rPr>
          <w:spacing w:val="26"/>
          <w:sz w:val="22"/>
        </w:rPr>
        <w:t> </w:t>
      </w:r>
      <w:r>
        <w:rPr>
          <w:sz w:val="22"/>
        </w:rPr>
        <w:t>permitting</w:t>
      </w:r>
      <w:r>
        <w:rPr>
          <w:spacing w:val="24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usage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25"/>
          <w:sz w:val="22"/>
        </w:rPr>
        <w:t> </w:t>
      </w:r>
      <w:r>
        <w:rPr>
          <w:sz w:val="22"/>
        </w:rPr>
        <w:t>diverse</w:t>
      </w:r>
      <w:r>
        <w:rPr>
          <w:spacing w:val="26"/>
          <w:sz w:val="22"/>
        </w:rPr>
        <w:t> </w:t>
      </w:r>
      <w:r>
        <w:rPr>
          <w:sz w:val="22"/>
        </w:rPr>
        <w:t>innovative</w:t>
      </w:r>
      <w:r>
        <w:rPr>
          <w:spacing w:val="26"/>
          <w:sz w:val="22"/>
        </w:rPr>
        <w:t> </w:t>
      </w:r>
      <w:r>
        <w:rPr>
          <w:sz w:val="22"/>
        </w:rPr>
        <w:t>digital</w:t>
      </w:r>
      <w:r>
        <w:rPr>
          <w:spacing w:val="26"/>
          <w:sz w:val="22"/>
        </w:rPr>
        <w:t> </w:t>
      </w:r>
      <w:r>
        <w:rPr>
          <w:sz w:val="22"/>
        </w:rPr>
        <w:t>software</w:t>
      </w:r>
      <w:r>
        <w:rPr>
          <w:spacing w:val="26"/>
          <w:sz w:val="22"/>
        </w:rPr>
        <w:t> </w:t>
      </w:r>
      <w:r>
        <w:rPr>
          <w:sz w:val="22"/>
        </w:rPr>
        <w:t>without</w:t>
      </w:r>
      <w:r>
        <w:rPr>
          <w:spacing w:val="24"/>
          <w:sz w:val="22"/>
        </w:rPr>
        <w:t> </w:t>
      </w:r>
      <w:r>
        <w:rPr>
          <w:sz w:val="22"/>
        </w:rPr>
        <w:t>barriers,</w:t>
      </w:r>
      <w:r>
        <w:rPr>
          <w:spacing w:val="26"/>
          <w:sz w:val="22"/>
        </w:rPr>
        <w:t> </w:t>
      </w:r>
      <w:r>
        <w:rPr>
          <w:sz w:val="22"/>
        </w:rPr>
        <w:t>in</w:t>
      </w:r>
      <w:r>
        <w:rPr>
          <w:spacing w:val="25"/>
          <w:sz w:val="22"/>
        </w:rPr>
        <w:t> </w:t>
      </w:r>
      <w:r>
        <w:rPr>
          <w:sz w:val="22"/>
        </w:rPr>
        <w:t>students’</w:t>
      </w:r>
    </w:p>
    <w:p>
      <w:pPr>
        <w:pStyle w:val="BodyText"/>
        <w:ind w:left="1190"/>
      </w:pPr>
      <w:r>
        <w:rPr/>
        <w:t>interest,</w:t>
      </w:r>
      <w:r>
        <w:rPr>
          <w:spacing w:val="-5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student-oriented,</w:t>
      </w:r>
      <w:r>
        <w:rPr>
          <w:spacing w:val="-1"/>
        </w:rPr>
        <w:t> </w:t>
      </w:r>
      <w:r>
        <w:rPr/>
        <w:t>learner-friendly</w:t>
      </w:r>
      <w:r>
        <w:rPr>
          <w:spacing w:val="-1"/>
        </w:rPr>
        <w:t> </w:t>
      </w:r>
      <w:r>
        <w:rPr/>
        <w:t>approach.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40" w:lineRule="auto" w:before="0" w:after="0"/>
        <w:ind w:left="1190" w:right="117" w:hanging="360"/>
        <w:jc w:val="left"/>
        <w:rPr>
          <w:sz w:val="22"/>
        </w:rPr>
      </w:pPr>
      <w:r>
        <w:rPr>
          <w:sz w:val="22"/>
        </w:rPr>
        <w:t>internationalisation,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giving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experiences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home,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6"/>
          <w:sz w:val="22"/>
        </w:rPr>
        <w:t> </w:t>
      </w:r>
      <w:r>
        <w:rPr>
          <w:sz w:val="22"/>
        </w:rPr>
        <w:t>deprioritising</w:t>
      </w:r>
      <w:r>
        <w:rPr>
          <w:spacing w:val="-4"/>
          <w:sz w:val="22"/>
        </w:rPr>
        <w:t> </w:t>
      </w:r>
      <w:r>
        <w:rPr>
          <w:sz w:val="22"/>
        </w:rPr>
        <w:t>or ignoring</w:t>
      </w:r>
      <w:r>
        <w:rPr>
          <w:spacing w:val="-3"/>
          <w:sz w:val="22"/>
        </w:rPr>
        <w:t> </w:t>
      </w:r>
      <w:r>
        <w:rPr>
          <w:sz w:val="22"/>
        </w:rPr>
        <w:t>the indispensable added</w:t>
      </w:r>
      <w:r>
        <w:rPr>
          <w:spacing w:val="-2"/>
          <w:sz w:val="22"/>
        </w:rPr>
        <w:t> </w:t>
      </w:r>
      <w:r>
        <w:rPr>
          <w:sz w:val="22"/>
        </w:rPr>
        <w:t>value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z w:val="22"/>
        </w:rPr>
        <w:t>mobility;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40" w:lineRule="auto" w:before="1" w:after="0"/>
        <w:ind w:left="1190" w:right="120" w:hanging="360"/>
        <w:jc w:val="left"/>
        <w:rPr>
          <w:sz w:val="22"/>
        </w:rPr>
      </w:pPr>
      <w:r>
        <w:rPr>
          <w:spacing w:val="-1"/>
          <w:sz w:val="22"/>
        </w:rPr>
        <w:t>sustainability,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example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creating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option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less</w:t>
      </w:r>
      <w:r>
        <w:rPr>
          <w:spacing w:val="-10"/>
          <w:sz w:val="22"/>
        </w:rPr>
        <w:t> </w:t>
      </w:r>
      <w:r>
        <w:rPr>
          <w:sz w:val="22"/>
        </w:rPr>
        <w:t>travel</w:t>
      </w:r>
      <w:r>
        <w:rPr>
          <w:spacing w:val="-9"/>
          <w:sz w:val="22"/>
        </w:rPr>
        <w:t> </w:t>
      </w:r>
      <w:r>
        <w:rPr>
          <w:sz w:val="22"/>
        </w:rPr>
        <w:t>(e.g.,</w:t>
      </w:r>
      <w:r>
        <w:rPr>
          <w:spacing w:val="-12"/>
          <w:sz w:val="22"/>
        </w:rPr>
        <w:t> </w:t>
      </w:r>
      <w:r>
        <w:rPr>
          <w:sz w:val="22"/>
        </w:rPr>
        <w:t>many</w:t>
      </w:r>
      <w:r>
        <w:rPr>
          <w:spacing w:val="-9"/>
          <w:sz w:val="22"/>
        </w:rPr>
        <w:t> </w:t>
      </w:r>
      <w:r>
        <w:rPr>
          <w:sz w:val="22"/>
        </w:rPr>
        <w:t>flights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made</w:t>
      </w:r>
      <w:r>
        <w:rPr>
          <w:spacing w:val="-9"/>
          <w:sz w:val="22"/>
        </w:rPr>
        <w:t> </w:t>
      </w:r>
      <w:r>
        <w:rPr>
          <w:sz w:val="22"/>
        </w:rPr>
        <w:t>only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short</w:t>
      </w:r>
      <w:r>
        <w:rPr>
          <w:spacing w:val="-46"/>
          <w:sz w:val="22"/>
        </w:rPr>
        <w:t> </w:t>
      </w:r>
      <w:r>
        <w:rPr>
          <w:sz w:val="22"/>
        </w:rPr>
        <w:t>meetings</w:t>
      </w:r>
      <w:r>
        <w:rPr>
          <w:spacing w:val="-1"/>
          <w:sz w:val="22"/>
        </w:rPr>
        <w:t> </w:t>
      </w:r>
      <w:r>
        <w:rPr>
          <w:sz w:val="22"/>
        </w:rPr>
        <w:t>such as</w:t>
      </w:r>
      <w:r>
        <w:rPr>
          <w:spacing w:val="-4"/>
          <w:sz w:val="22"/>
        </w:rPr>
        <w:t> </w:t>
      </w:r>
      <w:r>
        <w:rPr>
          <w:sz w:val="22"/>
        </w:rPr>
        <w:t>thesis defence</w:t>
      </w:r>
      <w:r>
        <w:rPr>
          <w:spacing w:val="-3"/>
          <w:sz w:val="22"/>
        </w:rPr>
        <w:t> </w:t>
      </w:r>
      <w:r>
        <w:rPr>
          <w:sz w:val="22"/>
        </w:rPr>
        <w:t>or participation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one-day</w:t>
      </w:r>
      <w:r>
        <w:rPr>
          <w:spacing w:val="1"/>
          <w:sz w:val="22"/>
        </w:rPr>
        <w:t> </w:t>
      </w:r>
      <w:r>
        <w:rPr>
          <w:sz w:val="22"/>
        </w:rPr>
        <w:t>lectures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no interaction</w:t>
      </w:r>
      <w:r>
        <w:rPr>
          <w:spacing w:val="-1"/>
          <w:sz w:val="22"/>
        </w:rPr>
        <w:t> </w:t>
      </w:r>
      <w:r>
        <w:rPr>
          <w:sz w:val="22"/>
        </w:rPr>
        <w:t>needed).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69" w:right="121"/>
        <w:jc w:val="both"/>
      </w:pPr>
      <w:r>
        <w:rPr/>
        <w:t>Despite the obvious economic benefits of digitalisation, it is necessary to highlight that economic growth is far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only</w:t>
      </w:r>
      <w:r>
        <w:rPr>
          <w:spacing w:val="-11"/>
        </w:rPr>
        <w:t> </w:t>
      </w:r>
      <w:r>
        <w:rPr/>
        <w:t>scope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digitalisation,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this</w:t>
      </w:r>
      <w:r>
        <w:rPr>
          <w:spacing w:val="-11"/>
        </w:rPr>
        <w:t> </w:t>
      </w:r>
      <w:r>
        <w:rPr/>
        <w:t>negative</w:t>
      </w:r>
      <w:r>
        <w:rPr>
          <w:spacing w:val="-14"/>
        </w:rPr>
        <w:t> </w:t>
      </w:r>
      <w:r>
        <w:rPr/>
        <w:t>tendency</w:t>
      </w:r>
      <w:r>
        <w:rPr>
          <w:spacing w:val="-11"/>
        </w:rPr>
        <w:t> </w:t>
      </w:r>
      <w:r>
        <w:rPr/>
        <w:t>is</w:t>
      </w:r>
      <w:r>
        <w:rPr>
          <w:spacing w:val="-14"/>
        </w:rPr>
        <w:t> </w:t>
      </w:r>
      <w:r>
        <w:rPr/>
        <w:t>actually</w:t>
      </w:r>
      <w:r>
        <w:rPr>
          <w:spacing w:val="-14"/>
        </w:rPr>
        <w:t> </w:t>
      </w:r>
      <w:r>
        <w:rPr/>
        <w:t>supporting</w:t>
      </w:r>
      <w:r>
        <w:rPr>
          <w:spacing w:val="-13"/>
        </w:rPr>
        <w:t> </w:t>
      </w:r>
      <w:r>
        <w:rPr/>
        <w:t>commodification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higher</w:t>
      </w:r>
    </w:p>
    <w:p>
      <w:pPr>
        <w:spacing w:after="0"/>
        <w:jc w:val="both"/>
        <w:sectPr>
          <w:footerReference w:type="default" r:id="rId5"/>
          <w:type w:val="continuous"/>
          <w:pgSz w:w="11900" w:h="16850"/>
          <w:pgMar w:footer="1068" w:top="0" w:bottom="1260" w:left="380" w:right="1000"/>
          <w:pgNumType w:start="1"/>
        </w:sectPr>
      </w:pPr>
    </w:p>
    <w:p>
      <w:pPr>
        <w:pStyle w:val="BodyText"/>
        <w:spacing w:before="27"/>
        <w:ind w:left="469" w:right="118"/>
        <w:jc w:val="both"/>
      </w:pPr>
      <w:r>
        <w:rPr>
          <w:spacing w:val="-1"/>
        </w:rPr>
        <w:t>education.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current</w:t>
      </w:r>
      <w:r>
        <w:rPr>
          <w:spacing w:val="-14"/>
        </w:rPr>
        <w:t> </w:t>
      </w:r>
      <w:r>
        <w:rPr/>
        <w:t>landscape,</w:t>
      </w:r>
      <w:r>
        <w:rPr>
          <w:spacing w:val="-12"/>
        </w:rPr>
        <w:t> </w:t>
      </w:r>
      <w:r>
        <w:rPr/>
        <w:t>digital</w:t>
      </w:r>
      <w:r>
        <w:rPr>
          <w:spacing w:val="-14"/>
        </w:rPr>
        <w:t> </w:t>
      </w:r>
      <w:r>
        <w:rPr/>
        <w:t>tools</w:t>
      </w:r>
      <w:r>
        <w:rPr>
          <w:spacing w:val="-14"/>
        </w:rPr>
        <w:t> </w:t>
      </w:r>
      <w:r>
        <w:rPr/>
        <w:t>are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needed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counterbalance</w:t>
      </w:r>
      <w:r>
        <w:rPr>
          <w:spacing w:val="-11"/>
        </w:rPr>
        <w:t> </w:t>
      </w:r>
      <w:r>
        <w:rPr/>
        <w:t>fake</w:t>
      </w:r>
      <w:r>
        <w:rPr>
          <w:spacing w:val="-11"/>
        </w:rPr>
        <w:t> </w:t>
      </w:r>
      <w:r>
        <w:rPr/>
        <w:t>news</w:t>
      </w:r>
      <w:r>
        <w:rPr>
          <w:spacing w:val="-14"/>
        </w:rPr>
        <w:t> </w:t>
      </w:r>
      <w:r>
        <w:rPr/>
        <w:t>dispersed</w:t>
      </w:r>
      <w:r>
        <w:rPr>
          <w:spacing w:val="-15"/>
        </w:rPr>
        <w:t> </w:t>
      </w:r>
      <w:r>
        <w:rPr/>
        <w:t>through</w:t>
      </w:r>
      <w:r>
        <w:rPr>
          <w:spacing w:val="-47"/>
        </w:rPr>
        <w:t> </w:t>
      </w:r>
      <w:r>
        <w:rPr/>
        <w:t>digital means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promote</w:t>
      </w:r>
      <w:r>
        <w:rPr>
          <w:spacing w:val="-2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thinking.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9" w:right="117"/>
        <w:jc w:val="both"/>
      </w:pPr>
      <w:r>
        <w:rPr/>
        <w:t>Furthermore, we need not to see digitalisation exclusively as a medium of transmitting knowledge. During the</w:t>
      </w:r>
      <w:r>
        <w:rPr>
          <w:spacing w:val="1"/>
        </w:rPr>
        <w:t> </w:t>
      </w:r>
      <w:r>
        <w:rPr/>
        <w:t>pandemic, countries had to transfer most of their teaching and learning online, but digitalisation is much more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an online</w:t>
      </w:r>
      <w:r>
        <w:rPr>
          <w:spacing w:val="1"/>
        </w:rPr>
        <w:t> </w:t>
      </w:r>
      <w:r>
        <w:rPr/>
        <w:t>platform for learning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this needs to</w:t>
      </w:r>
      <w:r>
        <w:rPr>
          <w:spacing w:val="1"/>
        </w:rPr>
        <w:t> </w:t>
      </w:r>
      <w:r>
        <w:rPr/>
        <w:t>be highlighted.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16" w:val="left" w:leader="none"/>
        </w:tabs>
        <w:spacing w:line="240" w:lineRule="auto" w:before="0" w:after="0"/>
        <w:ind w:left="316" w:right="0" w:hanging="207"/>
        <w:jc w:val="left"/>
      </w:pPr>
      <w:r>
        <w:rPr/>
        <w:t>Digitalisation</w:t>
      </w:r>
      <w:r>
        <w:rPr>
          <w:spacing w:val="-4"/>
        </w:rPr>
        <w:t> </w:t>
      </w:r>
      <w:r>
        <w:rPr/>
        <w:t>needs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3"/>
        </w:rPr>
        <w:t> </w:t>
      </w:r>
      <w:r>
        <w:rPr/>
        <w:t>student-centred</w:t>
      </w:r>
      <w:r>
        <w:rPr>
          <w:spacing w:val="-6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promote</w:t>
      </w:r>
      <w:r>
        <w:rPr>
          <w:spacing w:val="-3"/>
        </w:rPr>
        <w:t> </w:t>
      </w:r>
      <w:r>
        <w:rPr/>
        <w:t>flexibility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469" w:right="122"/>
        <w:jc w:val="both"/>
      </w:pPr>
      <w:r>
        <w:rPr/>
        <w:t>Digital learning has the potential to offer many benefits to higher education, for example by making it more</w:t>
      </w:r>
      <w:r>
        <w:rPr>
          <w:spacing w:val="1"/>
        </w:rPr>
        <w:t> </w:t>
      </w:r>
      <w:r>
        <w:rPr/>
        <w:t>student-centred.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is not</w:t>
      </w:r>
      <w:r>
        <w:rPr>
          <w:spacing w:val="-3"/>
        </w:rPr>
        <w:t> </w:t>
      </w:r>
      <w:r>
        <w:rPr/>
        <w:t>implemented correctly, it also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potential to</w:t>
      </w:r>
      <w:r>
        <w:rPr>
          <w:spacing w:val="-2"/>
        </w:rPr>
        <w:t> </w:t>
      </w:r>
      <w:r>
        <w:rPr/>
        <w:t>do harm.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469" w:right="118"/>
        <w:jc w:val="both"/>
      </w:pPr>
      <w:r>
        <w:rPr/>
        <w:t>Using the right digital tools and methods to develop higher education can enhance the learning experience for</w:t>
      </w:r>
      <w:r>
        <w:rPr>
          <w:spacing w:val="1"/>
        </w:rPr>
        <w:t> </w:t>
      </w:r>
      <w:r>
        <w:rPr/>
        <w:t>students and provide new insights into teaching for teachers. Crucially, institutions should evaluate the effects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digital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it has</w:t>
      </w:r>
      <w:r>
        <w:rPr>
          <w:spacing w:val="-6"/>
        </w:rPr>
        <w:t> </w:t>
      </w:r>
      <w:r>
        <w:rPr/>
        <w:t>been</w:t>
      </w:r>
      <w:r>
        <w:rPr>
          <w:spacing w:val="-2"/>
        </w:rPr>
        <w:t> </w:t>
      </w:r>
      <w:r>
        <w:rPr/>
        <w:t>implemented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hear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students'</w:t>
      </w:r>
      <w:r>
        <w:rPr>
          <w:spacing w:val="-2"/>
        </w:rPr>
        <w:t> </w:t>
      </w:r>
      <w:r>
        <w:rPr/>
        <w:t>perspective when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this.</w:t>
      </w:r>
      <w:r>
        <w:rPr>
          <w:spacing w:val="-4"/>
        </w:rPr>
        <w:t> </w:t>
      </w:r>
      <w:r>
        <w:rPr/>
        <w:t>Even</w:t>
      </w:r>
      <w:r>
        <w:rPr>
          <w:spacing w:val="-1"/>
        </w:rPr>
        <w:t> </w:t>
      </w:r>
      <w:r>
        <w:rPr/>
        <w:t>though</w:t>
      </w:r>
      <w:r>
        <w:rPr>
          <w:spacing w:val="-48"/>
        </w:rPr>
        <w:t> </w:t>
      </w:r>
      <w:r>
        <w:rPr/>
        <w:t>through digitalisation the use of learning analytics for assessing the fitness-for-purpose is increasing, we should</w:t>
      </w:r>
      <w:r>
        <w:rPr>
          <w:spacing w:val="-47"/>
        </w:rPr>
        <w:t> </w:t>
      </w:r>
      <w:r>
        <w:rPr/>
        <w:t>not forget that student-centred learning needs to be assessed directly, through feedback, focus groups and</w:t>
      </w:r>
      <w:r>
        <w:rPr>
          <w:spacing w:val="1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student representatives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student unions.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69" w:right="115"/>
        <w:jc w:val="both"/>
      </w:pP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downside,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implementing digitalisation effectively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the situation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students are</w:t>
      </w:r>
      <w:r>
        <w:rPr>
          <w:spacing w:val="1"/>
        </w:rPr>
        <w:t> </w:t>
      </w:r>
      <w:r>
        <w:rPr/>
        <w:t>overburdened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confused,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example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multitude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platforms,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ways</w:t>
      </w:r>
      <w:r>
        <w:rPr>
          <w:spacing w:val="-6"/>
        </w:rPr>
        <w:t> </w:t>
      </w:r>
      <w:r>
        <w:rPr/>
        <w:t>of</w:t>
      </w:r>
      <w:r>
        <w:rPr>
          <w:spacing w:val="-47"/>
        </w:rPr>
        <w:t> </w:t>
      </w:r>
      <w:r>
        <w:rPr/>
        <w:t>interaction. Creating an institutional approach that puts at the centre the student experience is a top priority in</w:t>
      </w:r>
      <w:r>
        <w:rPr>
          <w:spacing w:val="-48"/>
        </w:rPr>
        <w:t> </w:t>
      </w:r>
      <w:r>
        <w:rPr/>
        <w:t>this sense. Furthermore, students falling behind because of the lack of digital skills or because they couldn’t</w:t>
      </w:r>
      <w:r>
        <w:rPr>
          <w:spacing w:val="1"/>
        </w:rPr>
        <w:t> </w:t>
      </w:r>
      <w:r>
        <w:rPr/>
        <w:t>adapt</w:t>
      </w:r>
      <w:r>
        <w:rPr>
          <w:spacing w:val="-1"/>
        </w:rPr>
        <w:t> </w:t>
      </w:r>
      <w:r>
        <w:rPr/>
        <w:t>their learning</w:t>
      </w:r>
      <w:r>
        <w:rPr>
          <w:spacing w:val="-2"/>
        </w:rPr>
        <w:t> </w:t>
      </w:r>
      <w:r>
        <w:rPr/>
        <w:t>style</w:t>
      </w:r>
      <w:r>
        <w:rPr>
          <w:spacing w:val="1"/>
        </w:rPr>
        <w:t> </w:t>
      </w:r>
      <w:r>
        <w:rPr/>
        <w:t>to 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 digital</w:t>
      </w:r>
      <w:r>
        <w:rPr>
          <w:spacing w:val="-4"/>
        </w:rPr>
        <w:t> </w:t>
      </w:r>
      <w:r>
        <w:rPr/>
        <w:t>tools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through</w:t>
      </w:r>
      <w:r>
        <w:rPr>
          <w:spacing w:val="-5"/>
        </w:rPr>
        <w:t> </w:t>
      </w:r>
      <w:r>
        <w:rPr/>
        <w:t>remedial activities.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69" w:right="117"/>
        <w:jc w:val="both"/>
      </w:pPr>
      <w:r>
        <w:rPr/>
        <w:t>The deployment of digitalisation in higher education clearly offers a broader range of possibilities in creating</w:t>
      </w:r>
      <w:r>
        <w:rPr>
          <w:spacing w:val="1"/>
        </w:rPr>
        <w:t> </w:t>
      </w:r>
      <w:r>
        <w:rPr/>
        <w:t>one’s learning pathway, thus encouraging flexibility. However, without explaining through student-friendly</w:t>
      </w:r>
      <w:r>
        <w:rPr>
          <w:spacing w:val="1"/>
        </w:rPr>
        <w:t> </w:t>
      </w:r>
      <w:r>
        <w:rPr/>
        <w:t>means the possibilities, consequences, and the links between learning pathways, this would create confusion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put additional burden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students.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77"/>
        <w:jc w:val="left"/>
      </w:pPr>
      <w:r>
        <w:rPr/>
        <w:t>Digitalisation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excuse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reducing</w:t>
      </w:r>
      <w:r>
        <w:rPr>
          <w:spacing w:val="-4"/>
        </w:rPr>
        <w:t> </w:t>
      </w:r>
      <w:r>
        <w:rPr/>
        <w:t>investment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469" w:right="118"/>
        <w:jc w:val="both"/>
      </w:pPr>
      <w:r>
        <w:rPr/>
        <w:t>Digitalisation can never be an excuse for reducing investment, and rather requires investment to ensure</w:t>
      </w:r>
      <w:r>
        <w:rPr>
          <w:spacing w:val="1"/>
        </w:rPr>
        <w:t> </w:t>
      </w:r>
      <w:r>
        <w:rPr>
          <w:spacing w:val="-1"/>
        </w:rPr>
        <w:t>successful</w:t>
      </w:r>
      <w:r>
        <w:rPr>
          <w:spacing w:val="-10"/>
        </w:rPr>
        <w:t> </w:t>
      </w:r>
      <w:r>
        <w:rPr>
          <w:spacing w:val="-1"/>
        </w:rPr>
        <w:t>implementation.</w:t>
      </w:r>
      <w:r>
        <w:rPr>
          <w:spacing w:val="-12"/>
        </w:rPr>
        <w:t> </w:t>
      </w:r>
      <w:r>
        <w:rPr>
          <w:spacing w:val="-1"/>
        </w:rPr>
        <w:t>Higher</w:t>
      </w:r>
      <w:r>
        <w:rPr>
          <w:spacing w:val="-9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institutions</w:t>
      </w:r>
      <w:r>
        <w:rPr>
          <w:spacing w:val="-9"/>
        </w:rPr>
        <w:t> </w:t>
      </w:r>
      <w:r>
        <w:rPr/>
        <w:t>(HEIs)</w:t>
      </w:r>
      <w:r>
        <w:rPr>
          <w:spacing w:val="-10"/>
        </w:rPr>
        <w:t> </w:t>
      </w:r>
      <w:r>
        <w:rPr/>
        <w:t>need</w:t>
      </w:r>
      <w:r>
        <w:rPr>
          <w:spacing w:val="-13"/>
        </w:rPr>
        <w:t> </w:t>
      </w:r>
      <w:r>
        <w:rPr/>
        <w:t>to</w:t>
      </w:r>
      <w:r>
        <w:rPr>
          <w:spacing w:val="-8"/>
        </w:rPr>
        <w:t> </w:t>
      </w:r>
      <w:r>
        <w:rPr/>
        <w:t>invest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high-quality</w:t>
      </w:r>
      <w:r>
        <w:rPr>
          <w:spacing w:val="-8"/>
        </w:rPr>
        <w:t> </w:t>
      </w:r>
      <w:r>
        <w:rPr/>
        <w:t>infrastructure,</w:t>
      </w:r>
      <w:r>
        <w:rPr>
          <w:spacing w:val="-12"/>
        </w:rPr>
        <w:t> </w:t>
      </w:r>
      <w:r>
        <w:rPr/>
        <w:t>and</w:t>
      </w:r>
      <w:r>
        <w:rPr>
          <w:spacing w:val="-48"/>
        </w:rPr>
        <w:t> </w:t>
      </w:r>
      <w:r>
        <w:rPr/>
        <w:t>in the broadest accessibility possible for students to attend online classes. Furthermore, digitalisation doesn’t</w:t>
      </w:r>
      <w:r>
        <w:rPr>
          <w:spacing w:val="1"/>
        </w:rPr>
        <w:t> </w:t>
      </w:r>
      <w:r>
        <w:rPr/>
        <w:t>imply</w:t>
      </w:r>
      <w:r>
        <w:rPr>
          <w:spacing w:val="-3"/>
        </w:rPr>
        <w:t> </w:t>
      </w:r>
      <w:r>
        <w:rPr/>
        <w:t>that necessary investment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infrastructure can</w:t>
      </w:r>
      <w:r>
        <w:rPr>
          <w:spacing w:val="-1"/>
        </w:rPr>
        <w:t> </w:t>
      </w:r>
      <w:r>
        <w:rPr/>
        <w:t>be ignored.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9" w:right="122" w:hanging="360"/>
        <w:jc w:val="left"/>
      </w:pPr>
      <w:r>
        <w:rPr/>
        <w:t>Training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/>
        <w:t>students</w:t>
      </w:r>
      <w:r>
        <w:rPr>
          <w:spacing w:val="39"/>
        </w:rPr>
        <w:t> </w:t>
      </w:r>
      <w:r>
        <w:rPr/>
        <w:t>and</w:t>
      </w:r>
      <w:r>
        <w:rPr>
          <w:spacing w:val="41"/>
        </w:rPr>
        <w:t> </w:t>
      </w:r>
      <w:r>
        <w:rPr/>
        <w:t>stuff</w:t>
      </w:r>
      <w:r>
        <w:rPr>
          <w:spacing w:val="42"/>
        </w:rPr>
        <w:t> </w:t>
      </w:r>
      <w:r>
        <w:rPr/>
        <w:t>on</w:t>
      </w:r>
      <w:r>
        <w:rPr>
          <w:spacing w:val="40"/>
        </w:rPr>
        <w:t> </w:t>
      </w:r>
      <w:r>
        <w:rPr/>
        <w:t>improving</w:t>
      </w:r>
      <w:r>
        <w:rPr>
          <w:spacing w:val="44"/>
        </w:rPr>
        <w:t> </w:t>
      </w:r>
      <w:r>
        <w:rPr/>
        <w:t>digital</w:t>
      </w:r>
      <w:r>
        <w:rPr>
          <w:spacing w:val="40"/>
        </w:rPr>
        <w:t> </w:t>
      </w:r>
      <w:r>
        <w:rPr/>
        <w:t>skills</w:t>
      </w:r>
      <w:r>
        <w:rPr>
          <w:spacing w:val="41"/>
        </w:rPr>
        <w:t> </w:t>
      </w:r>
      <w:r>
        <w:rPr/>
        <w:t>and</w:t>
      </w:r>
      <w:r>
        <w:rPr>
          <w:spacing w:val="42"/>
        </w:rPr>
        <w:t> </w:t>
      </w:r>
      <w:r>
        <w:rPr/>
        <w:t>using</w:t>
      </w:r>
      <w:r>
        <w:rPr>
          <w:spacing w:val="43"/>
        </w:rPr>
        <w:t> </w:t>
      </w:r>
      <w:r>
        <w:rPr/>
        <w:t>digital</w:t>
      </w:r>
      <w:r>
        <w:rPr>
          <w:spacing w:val="44"/>
        </w:rPr>
        <w:t> </w:t>
      </w:r>
      <w:r>
        <w:rPr/>
        <w:t>tools</w:t>
      </w:r>
      <w:r>
        <w:rPr>
          <w:spacing w:val="41"/>
        </w:rPr>
        <w:t> </w:t>
      </w:r>
      <w:r>
        <w:rPr/>
        <w:t>is</w:t>
      </w:r>
      <w:r>
        <w:rPr>
          <w:spacing w:val="41"/>
        </w:rPr>
        <w:t> </w:t>
      </w:r>
      <w:r>
        <w:rPr/>
        <w:t>essential,</w:t>
      </w:r>
      <w:r>
        <w:rPr>
          <w:spacing w:val="43"/>
        </w:rPr>
        <w:t> </w:t>
      </w:r>
      <w:r>
        <w:rPr/>
        <w:t>otherwise</w:t>
      </w:r>
      <w:r>
        <w:rPr>
          <w:spacing w:val="-47"/>
        </w:rPr>
        <w:t> </w:t>
      </w:r>
      <w:r>
        <w:rPr/>
        <w:t>digitalisation</w:t>
      </w:r>
      <w:r>
        <w:rPr>
          <w:spacing w:val="-2"/>
        </w:rPr>
        <w:t> </w:t>
      </w:r>
      <w:r>
        <w:rPr/>
        <w:t>increases inequality,</w:t>
      </w:r>
      <w:r>
        <w:rPr>
          <w:spacing w:val="-2"/>
        </w:rPr>
        <w:t> </w:t>
      </w:r>
      <w:r>
        <w:rPr/>
        <w:t>instead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reducing</w:t>
      </w:r>
      <w:r>
        <w:rPr>
          <w:spacing w:val="-1"/>
        </w:rPr>
        <w:t> </w:t>
      </w:r>
      <w:r>
        <w:rPr/>
        <w:t>it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469" w:right="117"/>
        <w:jc w:val="both"/>
      </w:pPr>
      <w:r>
        <w:rPr/>
        <w:t>Staff and students need to be trained to gain the necessary skills, both technical and transversal (such as data</w:t>
      </w:r>
      <w:r>
        <w:rPr>
          <w:spacing w:val="1"/>
        </w:rPr>
        <w:t> </w:t>
      </w:r>
      <w:r>
        <w:rPr/>
        <w:t>literacy), in order to be able to make use of the tools constructively. Importantly, staff need to be trained</w:t>
      </w:r>
      <w:r>
        <w:rPr>
          <w:spacing w:val="1"/>
        </w:rPr>
        <w:t> </w:t>
      </w:r>
      <w:r>
        <w:rPr/>
        <w:t>pedagogically to develop high-quality educational content using digital tools and to have sufficient time and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this.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development.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9" w:right="117"/>
        <w:jc w:val="both"/>
      </w:pPr>
      <w:r>
        <w:rPr/>
        <w:t>Students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acquire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skills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digital</w:t>
      </w:r>
      <w:r>
        <w:rPr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transversal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transdisciplinary</w:t>
      </w:r>
      <w:r>
        <w:rPr>
          <w:spacing w:val="-1"/>
        </w:rPr>
        <w:t> </w:t>
      </w:r>
      <w:r>
        <w:rPr/>
        <w:t>skills and</w:t>
      </w:r>
      <w:r>
        <w:rPr>
          <w:spacing w:val="-3"/>
        </w:rPr>
        <w:t> </w:t>
      </w:r>
      <w:r>
        <w:rPr/>
        <w:t>attitudes,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data literacy,</w:t>
      </w:r>
      <w:r>
        <w:rPr>
          <w:spacing w:val="-2"/>
        </w:rPr>
        <w:t> </w:t>
      </w:r>
      <w:r>
        <w:rPr/>
        <w:t>ethics and</w:t>
      </w:r>
      <w:r>
        <w:rPr>
          <w:spacing w:val="-2"/>
        </w:rPr>
        <w:t> </w:t>
      </w:r>
      <w:r>
        <w:rPr/>
        <w:t>privacy.</w:t>
      </w:r>
    </w:p>
    <w:p>
      <w:pPr>
        <w:spacing w:after="0"/>
        <w:jc w:val="both"/>
        <w:sectPr>
          <w:pgSz w:w="11900" w:h="16850"/>
          <w:pgMar w:header="0" w:footer="1068" w:top="1500" w:bottom="1260" w:left="3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469" w:right="117" w:hanging="360"/>
        <w:jc w:val="left"/>
      </w:pPr>
      <w:r>
        <w:rPr/>
        <w:t>Digitalisation requires support systems in place (including adapting the ones offered on site, when applicable)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a special focus on</w:t>
      </w:r>
      <w:r>
        <w:rPr>
          <w:spacing w:val="-1"/>
        </w:rPr>
        <w:t> </w:t>
      </w:r>
      <w:r>
        <w:rPr/>
        <w:t>mental health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469" w:right="120"/>
        <w:jc w:val="both"/>
      </w:pPr>
      <w:r>
        <w:rPr/>
        <w:t>The support systems that are expected in a physical learning environment also have to be offered to students</w:t>
      </w:r>
      <w:r>
        <w:rPr>
          <w:spacing w:val="1"/>
        </w:rPr>
        <w:t> </w:t>
      </w:r>
      <w:r>
        <w:rPr/>
        <w:t>accessing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partially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fully</w:t>
      </w:r>
      <w:r>
        <w:rPr>
          <w:spacing w:val="1"/>
        </w:rPr>
        <w:t> </w:t>
      </w:r>
      <w:r>
        <w:rPr/>
        <w:t>online.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library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counselling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psychological</w:t>
      </w:r>
      <w:r>
        <w:rPr>
          <w:spacing w:val="-2"/>
        </w:rPr>
        <w:t> </w:t>
      </w:r>
      <w:r>
        <w:rPr/>
        <w:t>support.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69" w:right="115"/>
        <w:jc w:val="both"/>
      </w:pPr>
      <w:r>
        <w:rPr/>
        <w:t>Fully</w:t>
      </w:r>
      <w:r>
        <w:rPr>
          <w:spacing w:val="-10"/>
        </w:rPr>
        <w:t> </w:t>
      </w:r>
      <w:r>
        <w:rPr/>
        <w:t>online</w:t>
      </w:r>
      <w:r>
        <w:rPr>
          <w:spacing w:val="-9"/>
        </w:rPr>
        <w:t> </w:t>
      </w:r>
      <w:r>
        <w:rPr/>
        <w:t>courses</w:t>
      </w:r>
      <w:r>
        <w:rPr>
          <w:spacing w:val="-12"/>
        </w:rPr>
        <w:t> </w:t>
      </w:r>
      <w:r>
        <w:rPr/>
        <w:t>can</w:t>
      </w:r>
      <w:r>
        <w:rPr>
          <w:spacing w:val="-10"/>
        </w:rPr>
        <w:t> </w:t>
      </w:r>
      <w:r>
        <w:rPr/>
        <w:t>lead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seclusion,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well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other</w:t>
      </w:r>
      <w:r>
        <w:rPr>
          <w:spacing w:val="-9"/>
        </w:rPr>
        <w:t> </w:t>
      </w:r>
      <w:r>
        <w:rPr/>
        <w:t>mental</w:t>
      </w:r>
      <w:r>
        <w:rPr>
          <w:spacing w:val="-11"/>
        </w:rPr>
        <w:t> </w:t>
      </w:r>
      <w:r>
        <w:rPr/>
        <w:t>health</w:t>
      </w:r>
      <w:r>
        <w:rPr>
          <w:spacing w:val="-10"/>
        </w:rPr>
        <w:t> </w:t>
      </w:r>
      <w:r>
        <w:rPr/>
        <w:t>issues.</w:t>
      </w:r>
      <w:r>
        <w:rPr>
          <w:spacing w:val="-10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crucial</w:t>
      </w:r>
      <w:r>
        <w:rPr>
          <w:spacing w:val="-10"/>
        </w:rPr>
        <w:t> </w:t>
      </w:r>
      <w:r>
        <w:rPr/>
        <w:t>that</w:t>
      </w:r>
      <w:r>
        <w:rPr>
          <w:spacing w:val="-12"/>
        </w:rPr>
        <w:t> </w:t>
      </w:r>
      <w:r>
        <w:rPr/>
        <w:t>Higher</w:t>
      </w:r>
      <w:r>
        <w:rPr>
          <w:spacing w:val="-11"/>
        </w:rPr>
        <w:t> </w:t>
      </w:r>
      <w:r>
        <w:rPr/>
        <w:t>Education</w:t>
      </w:r>
      <w:r>
        <w:rPr>
          <w:spacing w:val="-47"/>
        </w:rPr>
        <w:t> </w:t>
      </w:r>
      <w:r>
        <w:rPr/>
        <w:t>institutions</w:t>
      </w:r>
      <w:r>
        <w:rPr>
          <w:spacing w:val="-8"/>
        </w:rPr>
        <w:t> </w:t>
      </w:r>
      <w:r>
        <w:rPr/>
        <w:t>offer</w:t>
      </w:r>
      <w:r>
        <w:rPr>
          <w:spacing w:val="-4"/>
        </w:rPr>
        <w:t> </w:t>
      </w:r>
      <w:r>
        <w:rPr/>
        <w:t>free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psychological</w:t>
      </w:r>
      <w:r>
        <w:rPr>
          <w:spacing w:val="-5"/>
        </w:rPr>
        <w:t> </w:t>
      </w:r>
      <w:r>
        <w:rPr/>
        <w:t>support,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accessing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</w:pPr>
      <w:r>
        <w:rPr/>
        <w:t>Digitalisation</w:t>
      </w:r>
      <w:r>
        <w:rPr>
          <w:spacing w:val="-3"/>
        </w:rPr>
        <w:t> </w:t>
      </w:r>
      <w:r>
        <w:rPr/>
        <w:t>leads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emerging</w:t>
      </w:r>
      <w:r>
        <w:rPr>
          <w:spacing w:val="-4"/>
        </w:rPr>
        <w:t> </w:t>
      </w:r>
      <w:r>
        <w:rPr/>
        <w:t>ways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learning,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standardised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recognized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469" w:right="115"/>
        <w:jc w:val="both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emerging</w:t>
      </w:r>
      <w:r>
        <w:rPr>
          <w:spacing w:val="-5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Massive</w:t>
      </w:r>
      <w:r>
        <w:rPr>
          <w:spacing w:val="-4"/>
        </w:rPr>
        <w:t> </w:t>
      </w:r>
      <w:r>
        <w:rPr/>
        <w:t>Open</w:t>
      </w:r>
      <w:r>
        <w:rPr>
          <w:spacing w:val="-4"/>
        </w:rPr>
        <w:t> </w:t>
      </w:r>
      <w:r>
        <w:rPr/>
        <w:t>Online</w:t>
      </w:r>
      <w:r>
        <w:rPr>
          <w:spacing w:val="-1"/>
        </w:rPr>
        <w:t> </w:t>
      </w:r>
      <w:r>
        <w:rPr/>
        <w:t>Courses</w:t>
      </w:r>
      <w:r>
        <w:rPr>
          <w:spacing w:val="-4"/>
        </w:rPr>
        <w:t> </w:t>
      </w:r>
      <w:r>
        <w:rPr/>
        <w:t>(MOOCs).</w:t>
      </w:r>
      <w:r>
        <w:rPr>
          <w:spacing w:val="-3"/>
        </w:rPr>
        <w:t> </w:t>
      </w:r>
      <w:r>
        <w:rPr/>
        <w:t>They</w:t>
      </w:r>
      <w:r>
        <w:rPr>
          <w:spacing w:val="-48"/>
        </w:rPr>
        <w:t> </w:t>
      </w:r>
      <w:r>
        <w:rPr/>
        <w:t>should not replace, but rather enhance the direct</w:t>
      </w:r>
      <w:r>
        <w:rPr>
          <w:spacing w:val="1"/>
        </w:rPr>
        <w:t> </w:t>
      </w:r>
      <w:r>
        <w:rPr/>
        <w:t>learning experience and support lifelong learning (LLL).</w:t>
      </w:r>
      <w:r>
        <w:rPr>
          <w:spacing w:val="1"/>
        </w:rPr>
        <w:t> </w:t>
      </w:r>
      <w:r>
        <w:rPr/>
        <w:t>Another</w:t>
      </w:r>
      <w:r>
        <w:rPr>
          <w:spacing w:val="-12"/>
        </w:rPr>
        <w:t> </w:t>
      </w:r>
      <w:r>
        <w:rPr/>
        <w:t>tendency</w:t>
      </w:r>
      <w:r>
        <w:rPr>
          <w:spacing w:val="-7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usage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Virtual</w:t>
      </w:r>
      <w:r>
        <w:rPr>
          <w:spacing w:val="-8"/>
        </w:rPr>
        <w:t> </w:t>
      </w:r>
      <w:r>
        <w:rPr/>
        <w:t>Reality</w:t>
      </w:r>
      <w:r>
        <w:rPr>
          <w:spacing w:val="-8"/>
        </w:rPr>
        <w:t> </w:t>
      </w:r>
      <w:r>
        <w:rPr/>
        <w:t>(VR)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products</w:t>
      </w:r>
      <w:r>
        <w:rPr>
          <w:spacing w:val="-11"/>
        </w:rPr>
        <w:t> </w:t>
      </w:r>
      <w:r>
        <w:rPr/>
        <w:t>offered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EdTech</w:t>
      </w:r>
      <w:r>
        <w:rPr>
          <w:spacing w:val="-8"/>
        </w:rPr>
        <w:t> </w:t>
      </w:r>
      <w:r>
        <w:rPr/>
        <w:t>sector.</w:t>
      </w:r>
      <w:r>
        <w:rPr>
          <w:spacing w:val="-10"/>
        </w:rPr>
        <w:t> </w:t>
      </w:r>
      <w:r>
        <w:rPr/>
        <w:t>Irrespective</w:t>
      </w:r>
      <w:r>
        <w:rPr>
          <w:spacing w:val="-47"/>
        </w:rPr>
        <w:t> </w:t>
      </w:r>
      <w:r>
        <w:rPr/>
        <w:t>of the provider, they need to be adaptable for the classroom, since the best choices about the content delivery</w:t>
      </w:r>
      <w:r>
        <w:rPr>
          <w:spacing w:val="-47"/>
        </w:rPr>
        <w:t> </w:t>
      </w:r>
      <w:r>
        <w:rPr/>
        <w:t>are to be decided in the student-teacher direct relationship, and material offered partly or fully by private</w:t>
      </w:r>
      <w:r>
        <w:rPr>
          <w:spacing w:val="1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also</w:t>
      </w:r>
      <w:r>
        <w:rPr>
          <w:spacing w:val="1"/>
        </w:rPr>
        <w:t> </w:t>
      </w:r>
      <w:r>
        <w:rPr/>
        <w:t>needs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subjected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those</w:t>
      </w:r>
      <w:r>
        <w:rPr>
          <w:spacing w:val="-2"/>
        </w:rPr>
        <w:t> </w:t>
      </w:r>
      <w:r>
        <w:rPr/>
        <w:t>quality standards.</w:t>
      </w:r>
    </w:p>
    <w:p>
      <w:pPr>
        <w:pStyle w:val="BodyText"/>
        <w:spacing w:before="11"/>
      </w:pPr>
    </w:p>
    <w:p>
      <w:pPr>
        <w:pStyle w:val="BodyText"/>
        <w:ind w:left="469" w:right="117"/>
        <w:jc w:val="both"/>
      </w:pPr>
      <w:r>
        <w:rPr/>
        <w:t>When</w:t>
      </w:r>
      <w:r>
        <w:rPr>
          <w:spacing w:val="-11"/>
        </w:rPr>
        <w:t> </w:t>
      </w:r>
      <w:r>
        <w:rPr/>
        <w:t>applicable,</w:t>
      </w:r>
      <w:r>
        <w:rPr>
          <w:spacing w:val="-9"/>
        </w:rPr>
        <w:t> </w:t>
      </w:r>
      <w:r>
        <w:rPr/>
        <w:t>MOOCs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11"/>
        </w:rPr>
        <w:t> </w:t>
      </w:r>
      <w:r>
        <w:rPr/>
        <w:t>online</w:t>
      </w:r>
      <w:r>
        <w:rPr>
          <w:spacing w:val="-9"/>
        </w:rPr>
        <w:t> </w:t>
      </w:r>
      <w:r>
        <w:rPr/>
        <w:t>courses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recognized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non-formal</w:t>
      </w:r>
      <w:r>
        <w:rPr>
          <w:spacing w:val="-11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included</w:t>
      </w:r>
      <w:r>
        <w:rPr>
          <w:spacing w:val="-48"/>
        </w:rPr>
        <w:t> </w:t>
      </w:r>
      <w:r>
        <w:rPr/>
        <w:t>in the procedures of recognition of (prior) non-formal and informal learning. For the combination of types of</w:t>
      </w:r>
      <w:r>
        <w:rPr>
          <w:spacing w:val="1"/>
        </w:rPr>
        <w:t> </w:t>
      </w:r>
      <w:r>
        <w:rPr/>
        <w:t>learning and recognition of digital non-formal learning, explicit guidelines need to be developed that would</w:t>
      </w:r>
      <w:r>
        <w:rPr>
          <w:spacing w:val="1"/>
        </w:rPr>
        <w:t> </w:t>
      </w:r>
      <w:r>
        <w:rPr/>
        <w:t>strengthen the synergies between the formal education and non-formal education, including that provided by</w:t>
      </w:r>
      <w:r>
        <w:rPr>
          <w:spacing w:val="1"/>
        </w:rPr>
        <w:t> </w:t>
      </w:r>
      <w:r>
        <w:rPr/>
        <w:t>NGOs.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123" w:hanging="360"/>
        <w:jc w:val="left"/>
      </w:pPr>
      <w:r>
        <w:rPr/>
        <w:t>Digitalisation needs a whole institutional (holistic) approach, overarching frameworks and strategies devised</w:t>
      </w:r>
      <w:r>
        <w:rPr>
          <w:spacing w:val="-47"/>
        </w:rPr>
        <w:t> </w:t>
      </w:r>
      <w:r>
        <w:rPr/>
        <w:t>with</w:t>
      </w:r>
      <w:r>
        <w:rPr>
          <w:spacing w:val="-3"/>
        </w:rPr>
        <w:t> </w:t>
      </w:r>
      <w:r>
        <w:rPr/>
        <w:t>stakeholders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69" w:right="116"/>
        <w:jc w:val="both"/>
      </w:pPr>
      <w:r>
        <w:rPr/>
        <w:t>If digitalisation is to be a transformative tool, it needs to prove itself as a whole institution paradigm shift. In</w:t>
      </w:r>
      <w:r>
        <w:rPr>
          <w:spacing w:val="1"/>
        </w:rPr>
        <w:t> </w:t>
      </w:r>
      <w:r>
        <w:rPr/>
        <w:t>order to have successful coordination, digitalisation units or other administrative units with general oversight</w:t>
      </w:r>
      <w:r>
        <w:rPr>
          <w:spacing w:val="1"/>
        </w:rPr>
        <w:t> </w:t>
      </w:r>
      <w:r>
        <w:rPr/>
        <w:t>need to be in charge of the digitalisation process. Furthermore, digital interaction between students and HEIs</w:t>
      </w:r>
      <w:r>
        <w:rPr>
          <w:spacing w:val="1"/>
        </w:rPr>
        <w:t> </w:t>
      </w:r>
      <w:r>
        <w:rPr/>
        <w:t>should become the norm, without prejudicing the right of students to have direct interaction with academic</w:t>
      </w:r>
      <w:r>
        <w:rPr>
          <w:spacing w:val="1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personnel.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9" w:right="121"/>
        <w:jc w:val="both"/>
      </w:pPr>
      <w:r>
        <w:rPr/>
        <w:t>For digitalisation to be accepted by the whole academic community, the strategies put in place need to be</w:t>
      </w:r>
      <w:r>
        <w:rPr>
          <w:spacing w:val="1"/>
        </w:rPr>
        <w:t> </w:t>
      </w:r>
      <w:r>
        <w:rPr/>
        <w:t>created,</w:t>
      </w:r>
      <w:r>
        <w:rPr>
          <w:spacing w:val="1"/>
        </w:rPr>
        <w:t> </w:t>
      </w:r>
      <w:r>
        <w:rPr/>
        <w:t>implemented,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stakeholders,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representatives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unions,</w:t>
      </w:r>
      <w:r>
        <w:rPr>
          <w:spacing w:val="-3"/>
        </w:rPr>
        <w:t> </w:t>
      </w:r>
      <w:r>
        <w:rPr/>
        <w:t>in order to</w:t>
      </w:r>
      <w:r>
        <w:rPr>
          <w:spacing w:val="-1"/>
        </w:rPr>
        <w:t> </w:t>
      </w:r>
      <w:r>
        <w:rPr/>
        <w:t>gain</w:t>
      </w:r>
      <w:r>
        <w:rPr>
          <w:spacing w:val="-2"/>
        </w:rPr>
        <w:t> </w:t>
      </w:r>
      <w:r>
        <w:rPr/>
        <w:t>community support.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469" w:right="120"/>
        <w:jc w:val="both"/>
      </w:pPr>
      <w:r>
        <w:rPr/>
        <w:t>There is no one-size-fits-all model to enhance digitalisation, and each target should be reviewed against the</w:t>
      </w:r>
      <w:r>
        <w:rPr>
          <w:spacing w:val="1"/>
        </w:rPr>
        <w:t> </w:t>
      </w:r>
      <w:r>
        <w:rPr/>
        <w:t>actual</w:t>
      </w:r>
      <w:r>
        <w:rPr>
          <w:spacing w:val="-4"/>
        </w:rPr>
        <w:t> </w:t>
      </w:r>
      <w:r>
        <w:rPr/>
        <w:t>added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brings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students,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implementing</w:t>
      </w:r>
      <w:r>
        <w:rPr>
          <w:spacing w:val="-4"/>
        </w:rPr>
        <w:t> </w:t>
      </w:r>
      <w:r>
        <w:rPr/>
        <w:t>tools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fit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47"/>
        </w:rPr>
        <w:t> </w:t>
      </w:r>
      <w:r>
        <w:rPr/>
        <w:t>sake.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</w:pPr>
      <w:r>
        <w:rPr/>
        <w:t>Digitalisation</w:t>
      </w:r>
      <w:r>
        <w:rPr>
          <w:spacing w:val="-4"/>
        </w:rPr>
        <w:t> </w:t>
      </w:r>
      <w:r>
        <w:rPr/>
        <w:t>cannot</w:t>
      </w:r>
      <w:r>
        <w:rPr>
          <w:spacing w:val="-2"/>
        </w:rPr>
        <w:t> </w:t>
      </w:r>
      <w:r>
        <w:rPr/>
        <w:t>leave</w:t>
      </w:r>
      <w:r>
        <w:rPr>
          <w:spacing w:val="-6"/>
        </w:rPr>
        <w:t> </w:t>
      </w:r>
      <w:r>
        <w:rPr/>
        <w:t>any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behind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469" w:right="116"/>
        <w:jc w:val="both"/>
      </w:pPr>
      <w:r>
        <w:rPr>
          <w:spacing w:val="-1"/>
        </w:rPr>
        <w:t>Several</w:t>
      </w:r>
      <w:r>
        <w:rPr>
          <w:spacing w:val="-15"/>
        </w:rPr>
        <w:t> </w:t>
      </w:r>
      <w:r>
        <w:rPr>
          <w:spacing w:val="-1"/>
        </w:rPr>
        <w:t>student</w:t>
      </w:r>
      <w:r>
        <w:rPr>
          <w:spacing w:val="-13"/>
        </w:rPr>
        <w:t> </w:t>
      </w:r>
      <w:r>
        <w:rPr>
          <w:spacing w:val="-1"/>
        </w:rPr>
        <w:t>categories,</w:t>
      </w:r>
      <w:r>
        <w:rPr>
          <w:spacing w:val="-14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with</w:t>
      </w:r>
      <w:r>
        <w:rPr>
          <w:spacing w:val="-11"/>
        </w:rPr>
        <w:t> </w:t>
      </w:r>
      <w:r>
        <w:rPr/>
        <w:t>disabilities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neurodiverse</w:t>
      </w:r>
      <w:r>
        <w:rPr>
          <w:spacing w:val="-13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require</w:t>
      </w:r>
      <w:r>
        <w:rPr>
          <w:spacing w:val="-13"/>
        </w:rPr>
        <w:t> </w:t>
      </w:r>
      <w:r>
        <w:rPr/>
        <w:t>additional</w:t>
      </w:r>
      <w:r>
        <w:rPr>
          <w:spacing w:val="-15"/>
        </w:rPr>
        <w:t> </w:t>
      </w:r>
      <w:r>
        <w:rPr/>
        <w:t>support</w:t>
      </w:r>
      <w:r>
        <w:rPr>
          <w:spacing w:val="-47"/>
        </w:rPr>
        <w:t> </w:t>
      </w:r>
      <w:r>
        <w:rPr/>
        <w:t>to fully access the digital environment. Without providing this support adequately, digitalisation increases the</w:t>
      </w:r>
      <w:r>
        <w:rPr>
          <w:spacing w:val="1"/>
        </w:rPr>
        <w:t> </w:t>
      </w:r>
      <w:r>
        <w:rPr/>
        <w:t>discrepancies.</w:t>
      </w:r>
      <w:r>
        <w:rPr>
          <w:spacing w:val="-4"/>
        </w:rPr>
        <w:t> </w:t>
      </w:r>
      <w:r>
        <w:rPr/>
        <w:t>Therefore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staff,</w:t>
      </w:r>
      <w:r>
        <w:rPr>
          <w:spacing w:val="-4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inclusion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diverse student population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as well.</w:t>
      </w:r>
    </w:p>
    <w:p>
      <w:pPr>
        <w:spacing w:after="0"/>
        <w:jc w:val="both"/>
        <w:sectPr>
          <w:pgSz w:w="11900" w:h="16850"/>
          <w:pgMar w:header="0" w:footer="1068" w:top="1600" w:bottom="1260" w:left="380" w:right="1000"/>
        </w:sectPr>
      </w:pPr>
    </w:p>
    <w:p>
      <w:pPr>
        <w:pStyle w:val="BodyText"/>
        <w:spacing w:before="27"/>
        <w:ind w:left="469" w:right="120"/>
        <w:jc w:val="both"/>
      </w:pPr>
      <w:r>
        <w:rPr/>
        <w:t>Furthermore, students may be in the situation where they do not have electronic devices, or their devices are</w:t>
      </w:r>
      <w:r>
        <w:rPr>
          <w:spacing w:val="1"/>
        </w:rPr>
        <w:t> </w:t>
      </w:r>
      <w:r>
        <w:rPr/>
        <w:t>not suited in terms of performance for the tools needed in class. In these cases, without this intent, technology</w:t>
      </w:r>
      <w:r>
        <w:rPr>
          <w:spacing w:val="-47"/>
        </w:rPr>
        <w:t> </w:t>
      </w:r>
      <w:r>
        <w:rPr/>
        <w:t>can</w:t>
      </w:r>
      <w:r>
        <w:rPr>
          <w:spacing w:val="-2"/>
        </w:rPr>
        <w:t> </w:t>
      </w:r>
      <w:r>
        <w:rPr/>
        <w:t>become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empowerment tool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privileged,</w:t>
      </w:r>
      <w:r>
        <w:rPr>
          <w:spacing w:val="-4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 an</w:t>
      </w:r>
      <w:r>
        <w:rPr>
          <w:spacing w:val="-3"/>
        </w:rPr>
        <w:t> </w:t>
      </w:r>
      <w:r>
        <w:rPr/>
        <w:t>opportunity for everyone.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9" w:right="116"/>
        <w:jc w:val="both"/>
      </w:pPr>
      <w:r>
        <w:rPr/>
        <w:t>Other issues can be low speed internet connection (which can result in a de facto lack of access to education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3"/>
        </w:rPr>
        <w:t> </w:t>
      </w:r>
      <w:r>
        <w:rPr/>
        <w:t>lead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missing</w:t>
      </w:r>
      <w:r>
        <w:rPr>
          <w:spacing w:val="-5"/>
        </w:rPr>
        <w:t> </w:t>
      </w:r>
      <w:r>
        <w:rPr/>
        <w:t>assignments)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space</w:t>
      </w:r>
      <w:r>
        <w:rPr>
          <w:spacing w:val="-3"/>
        </w:rPr>
        <w:t> </w:t>
      </w:r>
      <w:r>
        <w:rPr/>
        <w:t>suitable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environment</w:t>
      </w:r>
      <w:r>
        <w:rPr>
          <w:spacing w:val="-47"/>
        </w:rPr>
        <w:t> </w:t>
      </w:r>
      <w:r>
        <w:rPr/>
        <w:t>(and</w:t>
      </w:r>
      <w:r>
        <w:rPr>
          <w:spacing w:val="-9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spaces</w:t>
      </w:r>
      <w:r>
        <w:rPr>
          <w:spacing w:val="-10"/>
        </w:rPr>
        <w:t> </w:t>
      </w:r>
      <w:r>
        <w:rPr/>
        <w:t>may</w:t>
      </w:r>
      <w:r>
        <w:rPr>
          <w:spacing w:val="-8"/>
        </w:rPr>
        <w:t> </w:t>
      </w:r>
      <w:r>
        <w:rPr/>
        <w:t>need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provided).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all</w:t>
      </w:r>
      <w:r>
        <w:rPr>
          <w:spacing w:val="-11"/>
        </w:rPr>
        <w:t> </w:t>
      </w:r>
      <w:r>
        <w:rPr/>
        <w:t>these</w:t>
      </w:r>
      <w:r>
        <w:rPr>
          <w:spacing w:val="-6"/>
        </w:rPr>
        <w:t> </w:t>
      </w:r>
      <w:r>
        <w:rPr/>
        <w:t>situations</w:t>
      </w:r>
      <w:r>
        <w:rPr>
          <w:spacing w:val="-8"/>
        </w:rPr>
        <w:t> </w:t>
      </w:r>
      <w:r>
        <w:rPr/>
        <w:t>HEIs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should</w:t>
      </w:r>
      <w:r>
        <w:rPr>
          <w:spacing w:val="-9"/>
        </w:rPr>
        <w:t> </w:t>
      </w:r>
      <w:r>
        <w:rPr/>
        <w:t>pay</w:t>
      </w:r>
      <w:r>
        <w:rPr>
          <w:spacing w:val="-7"/>
        </w:rPr>
        <w:t> </w:t>
      </w:r>
      <w:r>
        <w:rPr/>
        <w:t>special</w:t>
      </w:r>
      <w:r>
        <w:rPr>
          <w:spacing w:val="-48"/>
        </w:rPr>
        <w:t> </w:t>
      </w:r>
      <w:r>
        <w:rPr/>
        <w:t>attention,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EU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support funding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needs.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117" w:hanging="360"/>
        <w:jc w:val="left"/>
      </w:pPr>
      <w:r>
        <w:rPr/>
        <w:t>Digital</w:t>
      </w:r>
      <w:r>
        <w:rPr>
          <w:spacing w:val="1"/>
        </w:rPr>
        <w:t> </w:t>
      </w:r>
      <w:r>
        <w:rPr/>
        <w:t>education needs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 quality</w:t>
      </w:r>
      <w:r>
        <w:rPr>
          <w:spacing w:val="1"/>
        </w:rPr>
        <w:t> </w:t>
      </w:r>
      <w:r>
        <w:rPr/>
        <w:t>assured</w:t>
      </w:r>
      <w:r>
        <w:rPr>
          <w:spacing w:val="1"/>
        </w:rPr>
        <w:t> </w:t>
      </w:r>
      <w:r>
        <w:rPr/>
        <w:t>with the same principles</w:t>
      </w:r>
      <w:r>
        <w:rPr>
          <w:spacing w:val="-1"/>
        </w:rPr>
        <w:t> </w:t>
      </w:r>
      <w:r>
        <w:rPr/>
        <w:t>in</w:t>
      </w:r>
      <w:r>
        <w:rPr>
          <w:spacing w:val="6"/>
        </w:rPr>
        <w:t> </w:t>
      </w:r>
      <w:r>
        <w:rPr/>
        <w:t>mind as</w:t>
      </w:r>
      <w:r>
        <w:rPr>
          <w:spacing w:val="1"/>
        </w:rPr>
        <w:t> </w:t>
      </w:r>
      <w:r>
        <w:rPr/>
        <w:t>face-to-face</w:t>
      </w:r>
      <w:r>
        <w:rPr>
          <w:spacing w:val="1"/>
        </w:rPr>
        <w:t> </w:t>
      </w:r>
      <w:r>
        <w:rPr/>
        <w:t>learning,</w:t>
      </w:r>
      <w:r>
        <w:rPr>
          <w:spacing w:val="1"/>
        </w:rPr>
        <w:t> </w:t>
      </w:r>
      <w:r>
        <w:rPr/>
        <w:t>even</w:t>
      </w:r>
      <w:r>
        <w:rPr>
          <w:spacing w:val="-47"/>
        </w:rPr>
        <w:t> </w:t>
      </w:r>
      <w:r>
        <w:rPr/>
        <w:t>though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operationalisation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different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469" w:right="116"/>
        <w:jc w:val="both"/>
      </w:pPr>
      <w:r>
        <w:rPr/>
        <w:t>Digital and blended learning must also be subjected to the same standards as already existing learning and</w:t>
      </w:r>
      <w:r>
        <w:rPr>
          <w:spacing w:val="1"/>
        </w:rPr>
        <w:t> </w:t>
      </w:r>
      <w:r>
        <w:rPr/>
        <w:t>teaching methods, such as proper and learner-inclusive quality assurance of digital learning tools and methods.</w:t>
      </w:r>
      <w:r>
        <w:rPr>
          <w:spacing w:val="-47"/>
        </w:rPr>
        <w:t> </w:t>
      </w:r>
      <w:r>
        <w:rPr/>
        <w:t>A common effort of stakeholders, especially QA agencies and student representatives, needs to take place in</w:t>
      </w:r>
      <w:r>
        <w:rPr>
          <w:spacing w:val="1"/>
        </w:rPr>
        <w:t> </w:t>
      </w:r>
      <w:r>
        <w:rPr/>
        <w:t>order to ensure that up-to-date, relevant and, if necessary, adapted quality assurance standards and guidelines</w:t>
      </w:r>
      <w:r>
        <w:rPr>
          <w:spacing w:val="-47"/>
        </w:rPr>
        <w:t> </w:t>
      </w:r>
      <w:r>
        <w:rPr>
          <w:spacing w:val="-1"/>
        </w:rPr>
        <w:t>are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place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digital</w:t>
      </w:r>
      <w:r>
        <w:rPr>
          <w:spacing w:val="-15"/>
        </w:rPr>
        <w:t> </w:t>
      </w:r>
      <w:r>
        <w:rPr/>
        <w:t>education.</w:t>
      </w:r>
      <w:r>
        <w:rPr>
          <w:spacing w:val="-12"/>
        </w:rPr>
        <w:t> </w:t>
      </w:r>
      <w:r>
        <w:rPr/>
        <w:t>Even</w:t>
      </w:r>
      <w:r>
        <w:rPr>
          <w:spacing w:val="-14"/>
        </w:rPr>
        <w:t> </w:t>
      </w:r>
      <w:r>
        <w:rPr/>
        <w:t>though</w:t>
      </w:r>
      <w:r>
        <w:rPr>
          <w:spacing w:val="-15"/>
        </w:rPr>
        <w:t> </w:t>
      </w:r>
      <w:r>
        <w:rPr/>
        <w:t>this</w:t>
      </w:r>
      <w:r>
        <w:rPr>
          <w:spacing w:val="-12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has</w:t>
      </w:r>
      <w:r>
        <w:rPr>
          <w:spacing w:val="-14"/>
        </w:rPr>
        <w:t> </w:t>
      </w:r>
      <w:r>
        <w:rPr/>
        <w:t>happened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many</w:t>
      </w:r>
      <w:r>
        <w:rPr>
          <w:spacing w:val="-13"/>
        </w:rPr>
        <w:t> </w:t>
      </w:r>
      <w:r>
        <w:rPr/>
        <w:t>instances</w:t>
      </w:r>
      <w:r>
        <w:rPr>
          <w:spacing w:val="-12"/>
        </w:rPr>
        <w:t> </w:t>
      </w:r>
      <w:r>
        <w:rPr/>
        <w:t>during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pandemic,</w:t>
      </w:r>
      <w:r>
        <w:rPr>
          <w:spacing w:val="-47"/>
        </w:rPr>
        <w:t> </w:t>
      </w:r>
      <w:r>
        <w:rPr/>
        <w:t>the process was a rapid one, understandably marked by urgency. The lessons of the pandemic should be</w:t>
      </w:r>
      <w:r>
        <w:rPr>
          <w:spacing w:val="1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-5"/>
        </w:rPr>
        <w:t> </w:t>
      </w:r>
      <w:r>
        <w:rPr/>
        <w:t>frameworks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digital education</w:t>
      </w:r>
      <w:r>
        <w:rPr>
          <w:spacing w:val="1"/>
        </w:rPr>
        <w:t> </w:t>
      </w:r>
      <w:r>
        <w:rPr/>
        <w:t>re-evaluated.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8" w:right="0" w:hanging="320"/>
        <w:jc w:val="left"/>
      </w:pPr>
      <w:r>
        <w:rPr/>
        <w:t>Digital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promote</w:t>
      </w:r>
      <w:r>
        <w:rPr>
          <w:spacing w:val="-2"/>
        </w:rPr>
        <w:t> </w:t>
      </w:r>
      <w:r>
        <w:rPr/>
        <w:t>synergy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blended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onsite education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469" w:right="116"/>
        <w:jc w:val="both"/>
      </w:pPr>
      <w:r>
        <w:rPr/>
        <w:t>Digital tools are the most useful when used in tandem with other learning methods – diversity in available</w:t>
      </w:r>
      <w:r>
        <w:rPr>
          <w:spacing w:val="1"/>
        </w:rPr>
        <w:t> </w:t>
      </w:r>
      <w:r>
        <w:rPr/>
        <w:t>learning methods is key. Blended and digital learning has the potential of increasing participation in formal</w:t>
      </w:r>
      <w:r>
        <w:rPr>
          <w:spacing w:val="1"/>
        </w:rPr>
        <w:t> </w:t>
      </w:r>
      <w:r>
        <w:rPr/>
        <w:t>education, as well as creating tools to meet preconditions for accessing higher education. Universities should</w:t>
      </w:r>
      <w:r>
        <w:rPr>
          <w:spacing w:val="1"/>
        </w:rPr>
        <w:t> </w:t>
      </w:r>
      <w:r>
        <w:rPr/>
        <w:t>establish an environment in which face-to-face communication and digital learning complement each other to</w:t>
      </w:r>
      <w:r>
        <w:rPr>
          <w:spacing w:val="1"/>
        </w:rPr>
        <w:t> </w:t>
      </w:r>
      <w:r>
        <w:rPr/>
        <w:t>offer a modern</w:t>
      </w:r>
      <w:r>
        <w:rPr>
          <w:spacing w:val="1"/>
        </w:rPr>
        <w:t> </w:t>
      </w:r>
      <w:r>
        <w:rPr/>
        <w:t>and holistic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 important</w:t>
      </w:r>
      <w:r>
        <w:rPr>
          <w:spacing w:val="1"/>
        </w:rPr>
        <w:t> </w:t>
      </w:r>
      <w:r>
        <w:rPr/>
        <w:t>to assess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in mixed</w:t>
      </w:r>
      <w:r>
        <w:rPr>
          <w:spacing w:val="1"/>
        </w:rPr>
        <w:t> </w:t>
      </w:r>
      <w:r>
        <w:rPr/>
        <w:t>onsite/online</w:t>
      </w:r>
      <w:r>
        <w:rPr>
          <w:spacing w:val="-4"/>
        </w:rPr>
        <w:t> </w:t>
      </w:r>
      <w:r>
        <w:rPr/>
        <w:t>classrooms,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equal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onsite.</w:t>
      </w:r>
      <w:r>
        <w:rPr>
          <w:spacing w:val="-2"/>
        </w:rPr>
        <w:t> </w:t>
      </w:r>
      <w:r>
        <w:rPr/>
        <w:t>Furthermore,</w:t>
      </w:r>
      <w:r>
        <w:rPr>
          <w:spacing w:val="-1"/>
        </w:rPr>
        <w:t> </w:t>
      </w:r>
      <w:r>
        <w:rPr/>
        <w:t>a</w:t>
      </w:r>
      <w:r>
        <w:rPr>
          <w:spacing w:val="-47"/>
        </w:rPr>
        <w:t> </w:t>
      </w:r>
      <w:r>
        <w:rPr/>
        <w:t>holistic approach requires an integrated framework for onsite, blended and digital learning: it must be avoided</w:t>
      </w:r>
      <w:r>
        <w:rPr>
          <w:spacing w:val="-47"/>
        </w:rPr>
        <w:t> </w:t>
      </w:r>
      <w:r>
        <w:rPr/>
        <w:t>that blended and digital learning are used as ways to avoid investments in accessibility and affordability to the</w:t>
      </w:r>
      <w:r>
        <w:rPr>
          <w:spacing w:val="1"/>
        </w:rPr>
        <w:t> </w:t>
      </w:r>
      <w:r>
        <w:rPr/>
        <w:t>onsite</w:t>
      </w:r>
      <w:r>
        <w:rPr>
          <w:spacing w:val="-3"/>
        </w:rPr>
        <w:t> </w:t>
      </w:r>
      <w:r>
        <w:rPr/>
        <w:t>education.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8" w:right="0" w:hanging="390"/>
        <w:jc w:val="left"/>
      </w:pPr>
      <w:r>
        <w:rPr/>
        <w:t>New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require</w:t>
      </w:r>
      <w:r>
        <w:rPr>
          <w:spacing w:val="-3"/>
        </w:rPr>
        <w:t> </w:t>
      </w:r>
      <w:r>
        <w:rPr/>
        <w:t>introspecting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assessment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469" w:right="117"/>
        <w:jc w:val="both"/>
      </w:pPr>
      <w:r>
        <w:rPr/>
        <w:t>Increasing</w:t>
      </w:r>
      <w:r>
        <w:rPr>
          <w:spacing w:val="-2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 data</w:t>
      </w:r>
      <w:r>
        <w:rPr>
          <w:spacing w:val="-3"/>
        </w:rPr>
        <w:t> </w:t>
      </w:r>
      <w:r>
        <w:rPr/>
        <w:t>collected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analytics</w:t>
      </w:r>
      <w:r>
        <w:rPr>
          <w:spacing w:val="-4"/>
        </w:rPr>
        <w:t> </w:t>
      </w:r>
      <w:r>
        <w:rPr/>
        <w:t>bears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risk in</w:t>
      </w:r>
      <w:r>
        <w:rPr>
          <w:spacing w:val="-2"/>
        </w:rPr>
        <w:t> </w:t>
      </w:r>
      <w:r>
        <w:rPr/>
        <w:t>influencing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behaviour</w:t>
      </w:r>
      <w:r>
        <w:rPr>
          <w:spacing w:val="-48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students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increases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risk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pressure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perform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it</w:t>
      </w:r>
      <w:r>
        <w:rPr>
          <w:spacing w:val="-12"/>
        </w:rPr>
        <w:t> </w:t>
      </w:r>
      <w:r>
        <w:rPr/>
        <w:t>may</w:t>
      </w:r>
      <w:r>
        <w:rPr>
          <w:spacing w:val="-10"/>
        </w:rPr>
        <w:t> </w:t>
      </w:r>
      <w:r>
        <w:rPr/>
        <w:t>lead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increased</w:t>
      </w:r>
      <w:r>
        <w:rPr>
          <w:spacing w:val="-10"/>
        </w:rPr>
        <w:t> </w:t>
      </w:r>
      <w:r>
        <w:rPr/>
        <w:t>pressure</w:t>
      </w:r>
      <w:r>
        <w:rPr>
          <w:spacing w:val="-9"/>
        </w:rPr>
        <w:t> </w:t>
      </w:r>
      <w:r>
        <w:rPr/>
        <w:t>tackling</w:t>
      </w:r>
      <w:r>
        <w:rPr>
          <w:spacing w:val="-10"/>
        </w:rPr>
        <w:t> </w:t>
      </w:r>
      <w:r>
        <w:rPr/>
        <w:t>students'</w:t>
      </w:r>
      <w:r>
        <w:rPr>
          <w:spacing w:val="-47"/>
        </w:rPr>
        <w:t> </w:t>
      </w:r>
      <w:r>
        <w:rPr/>
        <w:t>mental health. Special attention needs to be paid to assessment in digital learning and making sure that the</w:t>
      </w:r>
      <w:r>
        <w:rPr>
          <w:spacing w:val="1"/>
        </w:rPr>
        <w:t> </w:t>
      </w:r>
      <w:r>
        <w:rPr/>
        <w:t>methods used for assessment are appropriate</w:t>
      </w:r>
      <w:r>
        <w:rPr>
          <w:spacing w:val="1"/>
        </w:rPr>
        <w:t> </w:t>
      </w:r>
      <w:r>
        <w:rPr/>
        <w:t>for the intended learning outcomes,</w:t>
      </w:r>
      <w:r>
        <w:rPr>
          <w:spacing w:val="1"/>
        </w:rPr>
        <w:t> </w:t>
      </w:r>
      <w:r>
        <w:rPr/>
        <w:t>are accessible</w:t>
      </w:r>
      <w:r>
        <w:rPr>
          <w:spacing w:val="1"/>
        </w:rPr>
        <w:t> </w:t>
      </w:r>
      <w:r>
        <w:rPr/>
        <w:t>for all</w:t>
      </w:r>
      <w:r>
        <w:rPr>
          <w:spacing w:val="1"/>
        </w:rPr>
        <w:t> </w:t>
      </w:r>
      <w:r>
        <w:rPr/>
        <w:t>students,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follow</w:t>
      </w:r>
      <w:r>
        <w:rPr>
          <w:spacing w:val="-2"/>
        </w:rPr>
        <w:t> </w:t>
      </w:r>
      <w:r>
        <w:rPr/>
        <w:t>ethical standards.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334"/>
        <w:jc w:val="left"/>
      </w:pP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intelligence,</w:t>
      </w:r>
      <w:r>
        <w:rPr>
          <w:spacing w:val="-1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ensuring</w:t>
      </w:r>
      <w:r>
        <w:rPr>
          <w:spacing w:val="5"/>
        </w:rPr>
        <w:t> </w:t>
      </w:r>
      <w:r>
        <w:rPr/>
        <w:t>privacy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regulated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469" w:right="117"/>
        <w:jc w:val="both"/>
      </w:pPr>
      <w:r>
        <w:rPr/>
        <w:t>Students must remain owners of their data and their privacy has to be respected by design. Whenever data is</w:t>
      </w:r>
      <w:r>
        <w:rPr>
          <w:spacing w:val="1"/>
        </w:rPr>
        <w:t> </w:t>
      </w:r>
      <w:r>
        <w:rPr/>
        <w:t>used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educational</w:t>
      </w:r>
      <w:r>
        <w:rPr>
          <w:spacing w:val="-9"/>
        </w:rPr>
        <w:t> </w:t>
      </w:r>
      <w:r>
        <w:rPr/>
        <w:t>processes,</w:t>
      </w:r>
      <w:r>
        <w:rPr>
          <w:spacing w:val="-7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through</w:t>
      </w:r>
      <w:r>
        <w:rPr>
          <w:spacing w:val="-9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analytics,</w:t>
      </w:r>
      <w:r>
        <w:rPr>
          <w:spacing w:val="-8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help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Artificial</w:t>
      </w:r>
      <w:r>
        <w:rPr>
          <w:spacing w:val="-10"/>
        </w:rPr>
        <w:t> </w:t>
      </w:r>
      <w:r>
        <w:rPr/>
        <w:t>Intelligence</w:t>
      </w:r>
      <w:r>
        <w:rPr>
          <w:spacing w:val="-10"/>
        </w:rPr>
        <w:t> </w:t>
      </w:r>
      <w:r>
        <w:rPr/>
        <w:t>(AI),</w:t>
      </w:r>
      <w:r>
        <w:rPr>
          <w:spacing w:val="-47"/>
        </w:rPr>
        <w:t> </w:t>
      </w:r>
      <w:r>
        <w:rPr/>
        <w:t>ethical</w:t>
      </w:r>
      <w:r>
        <w:rPr>
          <w:spacing w:val="-5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followed,</w:t>
      </w:r>
      <w:r>
        <w:rPr>
          <w:spacing w:val="-5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fully</w:t>
      </w:r>
      <w:r>
        <w:rPr>
          <w:spacing w:val="-2"/>
        </w:rPr>
        <w:t> </w:t>
      </w:r>
      <w:r>
        <w:rPr/>
        <w:t>informed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avoiding</w:t>
      </w:r>
      <w:r>
        <w:rPr>
          <w:spacing w:val="-3"/>
        </w:rPr>
        <w:t> </w:t>
      </w:r>
      <w:r>
        <w:rPr/>
        <w:t>third</w:t>
      </w:r>
      <w:r>
        <w:rPr>
          <w:spacing w:val="-6"/>
        </w:rPr>
        <w:t> </w:t>
      </w:r>
      <w:r>
        <w:rPr/>
        <w:t>party</w:t>
      </w:r>
      <w:r>
        <w:rPr>
          <w:spacing w:val="-4"/>
        </w:rPr>
        <w:t> </w:t>
      </w:r>
      <w:r>
        <w:rPr/>
        <w:t>profit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data. The use of data should never diminish the student-centred perspective, but rather has to enhance 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accessibility of</w:t>
      </w:r>
      <w:r>
        <w:rPr>
          <w:spacing w:val="-5"/>
        </w:rPr>
        <w:t> </w:t>
      </w:r>
      <w:r>
        <w:rPr/>
        <w:t>education.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9" w:right="120"/>
        <w:jc w:val="both"/>
      </w:pPr>
      <w:r>
        <w:rPr/>
        <w:t>No student should ever be forced to use any digital tool that will use, store, or track their behavioural patterns</w:t>
      </w:r>
      <w:r>
        <w:rPr>
          <w:spacing w:val="1"/>
        </w:rPr>
        <w:t> </w:t>
      </w:r>
      <w:r>
        <w:rPr/>
        <w:t>against their will. Caution needs to be exercised to make sure that digitalisation does not lead to an excess of</w:t>
      </w:r>
      <w:r>
        <w:rPr>
          <w:spacing w:val="1"/>
        </w:rPr>
        <w:t> </w:t>
      </w:r>
      <w:r>
        <w:rPr/>
        <w:t>assessments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ethical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followed,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proctoring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intrusive.</w:t>
      </w:r>
    </w:p>
    <w:p>
      <w:pPr>
        <w:spacing w:after="0"/>
        <w:jc w:val="both"/>
        <w:sectPr>
          <w:pgSz w:w="11900" w:h="16850"/>
          <w:pgMar w:header="0" w:footer="1068" w:top="1500" w:bottom="1260" w:left="3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ind w:left="469" w:right="121"/>
        <w:jc w:val="both"/>
      </w:pPr>
      <w:r>
        <w:rPr/>
        <w:t>Apart of the previous proposals for content to be included in the Council Recommendations, in order to ensure</w:t>
      </w:r>
      <w:r>
        <w:rPr>
          <w:spacing w:val="-47"/>
        </w:rPr>
        <w:t> </w:t>
      </w:r>
      <w:r>
        <w:rPr/>
        <w:t>the full potential of digital learning while protecting students’ needs and interests, ESU suggest the following</w:t>
      </w:r>
      <w:r>
        <w:rPr>
          <w:spacing w:val="1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taken up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EU level: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16" w:hanging="361"/>
        <w:jc w:val="both"/>
        <w:rPr>
          <w:sz w:val="22"/>
        </w:rPr>
      </w:pPr>
      <w:r>
        <w:rPr>
          <w:sz w:val="22"/>
        </w:rPr>
        <w:t>As part of the European Learning Model, promote open protocols that would support interoperability of</w:t>
      </w:r>
      <w:r>
        <w:rPr>
          <w:spacing w:val="1"/>
          <w:sz w:val="22"/>
        </w:rPr>
        <w:t> </w:t>
      </w:r>
      <w:r>
        <w:rPr>
          <w:sz w:val="22"/>
        </w:rPr>
        <w:t>different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platforms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Higher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institutions,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joint</w:t>
      </w:r>
      <w:r>
        <w:rPr>
          <w:spacing w:val="-7"/>
          <w:sz w:val="22"/>
        </w:rPr>
        <w:t> </w:t>
      </w:r>
      <w:r>
        <w:rPr>
          <w:sz w:val="22"/>
        </w:rPr>
        <w:t>procurement</w:t>
      </w:r>
      <w:r>
        <w:rPr>
          <w:spacing w:val="-8"/>
          <w:sz w:val="22"/>
        </w:rPr>
        <w:t> </w:t>
      </w:r>
      <w:r>
        <w:rPr>
          <w:sz w:val="22"/>
        </w:rPr>
        <w:t>vis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private providers</w:t>
      </w:r>
      <w:r>
        <w:rPr>
          <w:spacing w:val="-2"/>
          <w:sz w:val="22"/>
        </w:rPr>
        <w:t> </w:t>
      </w:r>
      <w:r>
        <w:rPr>
          <w:sz w:val="22"/>
        </w:rPr>
        <w:t>of learning</w:t>
      </w:r>
      <w:r>
        <w:rPr>
          <w:spacing w:val="-2"/>
          <w:sz w:val="22"/>
        </w:rPr>
        <w:t> </w:t>
      </w:r>
      <w:r>
        <w:rPr>
          <w:sz w:val="22"/>
        </w:rPr>
        <w:t>platforms</w:t>
      </w:r>
      <w:r>
        <w:rPr>
          <w:spacing w:val="-2"/>
          <w:sz w:val="22"/>
        </w:rPr>
        <w:t> </w:t>
      </w:r>
      <w:r>
        <w:rPr>
          <w:sz w:val="22"/>
        </w:rPr>
        <w:t>to ensure</w:t>
      </w:r>
      <w:r>
        <w:rPr>
          <w:spacing w:val="-1"/>
          <w:sz w:val="22"/>
        </w:rPr>
        <w:t> </w:t>
      </w:r>
      <w:r>
        <w:rPr>
          <w:sz w:val="22"/>
        </w:rPr>
        <w:t>better services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lower prices for</w:t>
      </w:r>
      <w:r>
        <w:rPr>
          <w:spacing w:val="-1"/>
          <w:sz w:val="22"/>
        </w:rPr>
        <w:t> </w:t>
      </w:r>
      <w:r>
        <w:rPr>
          <w:sz w:val="22"/>
        </w:rPr>
        <w:t>HEIs.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1" w:after="0"/>
        <w:ind w:left="894" w:right="120" w:hanging="361"/>
        <w:jc w:val="both"/>
        <w:rPr>
          <w:sz w:val="22"/>
        </w:rPr>
      </w:pPr>
      <w:r>
        <w:rPr>
          <w:sz w:val="22"/>
        </w:rPr>
        <w:t>Create an agreed set of guidelines for governments to incentivize the development, monitoring and</w:t>
      </w:r>
      <w:r>
        <w:rPr>
          <w:spacing w:val="1"/>
          <w:sz w:val="22"/>
        </w:rPr>
        <w:t> </w:t>
      </w:r>
      <w:r>
        <w:rPr>
          <w:sz w:val="22"/>
        </w:rPr>
        <w:t>evaluation of institutional digitalisation strategies, with respect to equity and inclusion and by including</w:t>
      </w:r>
      <w:r>
        <w:rPr>
          <w:spacing w:val="1"/>
          <w:sz w:val="22"/>
        </w:rPr>
        <w:t> </w:t>
      </w:r>
      <w:r>
        <w:rPr>
          <w:sz w:val="22"/>
        </w:rPr>
        <w:t>stakeholders,</w:t>
      </w:r>
      <w:r>
        <w:rPr>
          <w:spacing w:val="-3"/>
          <w:sz w:val="22"/>
        </w:rPr>
        <w:t> </w:t>
      </w:r>
      <w:r>
        <w:rPr>
          <w:sz w:val="22"/>
        </w:rPr>
        <w:t>especially student</w:t>
      </w:r>
      <w:r>
        <w:rPr>
          <w:spacing w:val="-1"/>
          <w:sz w:val="22"/>
        </w:rPr>
        <w:t> </w:t>
      </w:r>
      <w:r>
        <w:rPr>
          <w:sz w:val="22"/>
        </w:rPr>
        <w:t>representatives,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implementation.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16" w:hanging="361"/>
        <w:jc w:val="both"/>
        <w:rPr>
          <w:sz w:val="22"/>
        </w:rPr>
      </w:pPr>
      <w:r>
        <w:rPr>
          <w:sz w:val="22"/>
        </w:rPr>
        <w:t>Approve</w:t>
      </w:r>
      <w:r>
        <w:rPr>
          <w:spacing w:val="-7"/>
          <w:sz w:val="22"/>
        </w:rPr>
        <w:t> </w:t>
      </w:r>
      <w:r>
        <w:rPr>
          <w:sz w:val="22"/>
        </w:rPr>
        <w:t>European</w:t>
      </w:r>
      <w:r>
        <w:rPr>
          <w:spacing w:val="-8"/>
          <w:sz w:val="22"/>
        </w:rPr>
        <w:t> </w:t>
      </w:r>
      <w:r>
        <w:rPr>
          <w:sz w:val="22"/>
        </w:rPr>
        <w:t>Guidelines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ethical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education,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exchange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expertise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8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of staff about using</w:t>
      </w:r>
      <w:r>
        <w:rPr>
          <w:spacing w:val="-1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0" w:hanging="361"/>
        <w:jc w:val="left"/>
        <w:rPr>
          <w:sz w:val="22"/>
        </w:rPr>
      </w:pPr>
      <w:r>
        <w:rPr>
          <w:sz w:val="22"/>
        </w:rPr>
        <w:t>Together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E4,</w:t>
      </w:r>
      <w:r>
        <w:rPr>
          <w:spacing w:val="-1"/>
          <w:sz w:val="22"/>
        </w:rPr>
        <w:t> </w:t>
      </w:r>
      <w:r>
        <w:rPr>
          <w:sz w:val="22"/>
        </w:rPr>
        <w:t>support the</w:t>
      </w:r>
      <w:r>
        <w:rPr>
          <w:spacing w:val="1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digital</w:t>
      </w:r>
      <w:r>
        <w:rPr>
          <w:spacing w:val="-1"/>
          <w:sz w:val="22"/>
        </w:rPr>
        <w:t> </w:t>
      </w:r>
      <w:r>
        <w:rPr>
          <w:sz w:val="22"/>
        </w:rPr>
        <w:t>pedagogy.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19" w:hanging="361"/>
        <w:jc w:val="both"/>
        <w:rPr>
          <w:sz w:val="22"/>
        </w:rPr>
      </w:pPr>
      <w:r>
        <w:rPr>
          <w:sz w:val="22"/>
        </w:rPr>
        <w:t>Create a European Learning Platform, with free, quality assured and open source learning tools and</w:t>
      </w:r>
      <w:r>
        <w:rPr>
          <w:spacing w:val="1"/>
          <w:sz w:val="22"/>
        </w:rPr>
        <w:t> </w:t>
      </w:r>
      <w:r>
        <w:rPr>
          <w:sz w:val="22"/>
        </w:rPr>
        <w:t>materials,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1"/>
          <w:sz w:val="22"/>
        </w:rPr>
        <w:t> </w:t>
      </w:r>
      <w:r>
        <w:rPr>
          <w:sz w:val="22"/>
        </w:rPr>
        <w:t>digitally connect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1"/>
          <w:sz w:val="22"/>
        </w:rPr>
        <w:t> </w:t>
      </w:r>
      <w:r>
        <w:rPr>
          <w:sz w:val="22"/>
        </w:rPr>
        <w:t>libraries across</w:t>
      </w:r>
      <w:r>
        <w:rPr>
          <w:spacing w:val="-2"/>
          <w:sz w:val="22"/>
        </w:rPr>
        <w:t> </w:t>
      </w:r>
      <w:r>
        <w:rPr>
          <w:sz w:val="22"/>
        </w:rPr>
        <w:t>Europe.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17" w:hanging="361"/>
        <w:jc w:val="both"/>
        <w:rPr>
          <w:sz w:val="22"/>
        </w:rPr>
      </w:pPr>
      <w:r>
        <w:rPr>
          <w:sz w:val="22"/>
        </w:rPr>
        <w:t>Create a special indicator to monitor accessibility of digital education for students from disadvantaged</w:t>
      </w:r>
      <w:r>
        <w:rPr>
          <w:spacing w:val="1"/>
          <w:sz w:val="22"/>
        </w:rPr>
        <w:t> </w:t>
      </w:r>
      <w:r>
        <w:rPr>
          <w:sz w:val="22"/>
        </w:rPr>
        <w:t>backgrounds.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20" w:hanging="361"/>
        <w:jc w:val="both"/>
        <w:rPr>
          <w:sz w:val="22"/>
        </w:rPr>
      </w:pPr>
      <w:r>
        <w:rPr>
          <w:sz w:val="22"/>
        </w:rPr>
        <w:t>Promote</w:t>
      </w:r>
      <w:r>
        <w:rPr>
          <w:spacing w:val="1"/>
          <w:sz w:val="22"/>
        </w:rPr>
        <w:t> </w:t>
      </w:r>
      <w:r>
        <w:rPr>
          <w:sz w:val="22"/>
        </w:rPr>
        <w:t>tailored</w:t>
      </w:r>
      <w:r>
        <w:rPr>
          <w:spacing w:val="1"/>
          <w:sz w:val="22"/>
        </w:rPr>
        <w:t> </w:t>
      </w:r>
      <w:r>
        <w:rPr>
          <w:sz w:val="22"/>
        </w:rPr>
        <w:t>funds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technical</w:t>
      </w:r>
      <w:r>
        <w:rPr>
          <w:spacing w:val="1"/>
          <w:sz w:val="22"/>
        </w:rPr>
        <w:t> </w:t>
      </w:r>
      <w:r>
        <w:rPr>
          <w:sz w:val="22"/>
        </w:rPr>
        <w:t>support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improving</w:t>
      </w:r>
      <w:r>
        <w:rPr>
          <w:spacing w:val="1"/>
          <w:sz w:val="22"/>
        </w:rPr>
        <w:t> </w:t>
      </w:r>
      <w:r>
        <w:rPr>
          <w:sz w:val="22"/>
        </w:rPr>
        <w:t>connectivity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accessibility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digital</w:t>
      </w:r>
      <w:r>
        <w:rPr>
          <w:spacing w:val="1"/>
          <w:sz w:val="22"/>
        </w:rPr>
        <w:t> </w:t>
      </w:r>
      <w:r>
        <w:rPr>
          <w:sz w:val="22"/>
        </w:rPr>
        <w:t>education.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0" w:after="0"/>
        <w:ind w:left="894" w:right="116" w:hanging="361"/>
        <w:jc w:val="both"/>
        <w:rPr>
          <w:sz w:val="22"/>
        </w:rPr>
      </w:pPr>
      <w:r>
        <w:rPr>
          <w:sz w:val="22"/>
        </w:rPr>
        <w:t>With different models (DigiHE, HEInnovate) as a starting point, promote an overarching digitalisation self-</w:t>
      </w:r>
      <w:r>
        <w:rPr>
          <w:spacing w:val="1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tool.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1" w:after="0"/>
        <w:ind w:left="894" w:right="0" w:hanging="361"/>
        <w:jc w:val="left"/>
        <w:rPr>
          <w:sz w:val="22"/>
        </w:rPr>
      </w:pPr>
      <w:r>
        <w:rPr>
          <w:sz w:val="22"/>
        </w:rPr>
        <w:t>Involve</w:t>
      </w:r>
      <w:r>
        <w:rPr>
          <w:spacing w:val="-1"/>
          <w:sz w:val="22"/>
        </w:rPr>
        <w:t> </w:t>
      </w:r>
      <w:r>
        <w:rPr>
          <w:sz w:val="22"/>
        </w:rPr>
        <w:t>stakeholders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structured</w:t>
      </w:r>
      <w:r>
        <w:rPr>
          <w:spacing w:val="-1"/>
          <w:sz w:val="22"/>
        </w:rPr>
        <w:t> </w:t>
      </w:r>
      <w:r>
        <w:rPr>
          <w:sz w:val="22"/>
        </w:rPr>
        <w:t>dialogue</w:t>
      </w:r>
      <w:r>
        <w:rPr>
          <w:spacing w:val="-1"/>
          <w:sz w:val="22"/>
        </w:rPr>
        <w:t> </w:t>
      </w:r>
      <w:r>
        <w:rPr>
          <w:sz w:val="22"/>
        </w:rPr>
        <w:t>established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education.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453" w:lineRule="auto" w:before="0" w:after="0"/>
        <w:ind w:left="469" w:right="1455" w:firstLine="64"/>
        <w:jc w:val="left"/>
        <w:rPr>
          <w:sz w:val="22"/>
        </w:rPr>
      </w:pPr>
      <w:r>
        <w:rPr>
          <w:sz w:val="22"/>
        </w:rPr>
        <w:t>Add a higher education component and increase the outreach of the Digital Education Hub.</w:t>
      </w:r>
      <w:r>
        <w:rPr>
          <w:spacing w:val="-4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full ESU position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subject, please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2" w:after="0"/>
        <w:ind w:left="469" w:right="238" w:hanging="360"/>
        <w:jc w:val="left"/>
        <w:rPr>
          <w:sz w:val="22"/>
        </w:rPr>
      </w:pPr>
      <w:r>
        <w:rPr/>
        <w:pict>
          <v:rect style="position:absolute;margin-left:230.690002pt;margin-top:11.773592pt;width:2.52pt;height:.72003pt;mso-position-horizontal-relative:page;mso-position-vertical-relative:paragraph;z-index:-15822848" filled="true" fillcolor="#000000" stroked="false">
            <v:fill type="solid"/>
            <w10:wrap type="none"/>
          </v:rect>
        </w:pict>
      </w:r>
      <w:r>
        <w:rPr>
          <w:sz w:val="22"/>
        </w:rPr>
        <w:t>ESU Policy Paper on Quality of Education -</w:t>
      </w:r>
      <w:r>
        <w:rPr>
          <w:color w:val="1154CC"/>
          <w:sz w:val="22"/>
        </w:rPr>
        <w:t> </w:t>
      </w:r>
      <w:hyperlink r:id="rId8">
        <w:r>
          <w:rPr>
            <w:color w:val="1154CC"/>
            <w:sz w:val="22"/>
            <w:u w:val="single" w:color="1154CC"/>
          </w:rPr>
          <w:t>https://esu-online.org/wp-content/uploads/2022/02/Policy-paper-</w:t>
        </w:r>
      </w:hyperlink>
      <w:r>
        <w:rPr>
          <w:color w:val="1154CC"/>
          <w:spacing w:val="-47"/>
          <w:sz w:val="22"/>
        </w:rPr>
        <w:t> </w:t>
      </w:r>
      <w:hyperlink r:id="rId8">
        <w:r>
          <w:rPr>
            <w:color w:val="1154CC"/>
            <w:sz w:val="22"/>
            <w:u w:val="single" w:color="1154CC"/>
          </w:rPr>
          <w:t>on-Quality-of-HE-2021.docx.pdf</w:t>
        </w:r>
      </w:hyperlink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56" w:after="0"/>
        <w:ind w:left="469" w:right="233" w:hanging="360"/>
        <w:jc w:val="left"/>
        <w:rPr>
          <w:sz w:val="22"/>
        </w:rPr>
      </w:pPr>
      <w:r>
        <w:rPr>
          <w:sz w:val="22"/>
        </w:rPr>
        <w:t>ESU Statement on digitalisation -</w:t>
      </w:r>
      <w:r>
        <w:rPr>
          <w:color w:val="1154CC"/>
          <w:sz w:val="22"/>
        </w:rPr>
        <w:t> </w:t>
      </w:r>
      <w:hyperlink r:id="rId9">
        <w:r>
          <w:rPr>
            <w:color w:val="1154CC"/>
            <w:sz w:val="22"/>
            <w:u w:val="single" w:color="1154CC"/>
          </w:rPr>
          <w:t>https://esu-online.org/wp-content/uploads/2019/06/BM76_-Statement-on-</w:t>
        </w:r>
      </w:hyperlink>
      <w:r>
        <w:rPr>
          <w:color w:val="1154CC"/>
          <w:spacing w:val="-47"/>
          <w:sz w:val="22"/>
        </w:rPr>
        <w:t> </w:t>
      </w:r>
      <w:hyperlink r:id="rId9">
        <w:r>
          <w:rPr>
            <w:color w:val="1154CC"/>
            <w:sz w:val="22"/>
            <w:u w:val="single" w:color="1154CC"/>
          </w:rPr>
          <w:t>Digitalisation.pdf</w:t>
        </w:r>
      </w:hyperlink>
    </w:p>
    <w:sectPr>
      <w:pgSz w:w="11900" w:h="16850"/>
      <w:pgMar w:header="0" w:footer="1068" w:top="1600" w:bottom="1260" w:left="3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777.649963pt;width:469.9pt;height:32.5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European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Students’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Union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(ESU)</w:t>
                </w:r>
                <w:r>
                  <w:rPr>
                    <w:color w:val="1F487C"/>
                    <w:spacing w:val="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is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umbrella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organisation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of</w:t>
                </w:r>
                <w:r>
                  <w:rPr>
                    <w:color w:val="1F487C"/>
                    <w:spacing w:val="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45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National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Unions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of</w:t>
                </w:r>
                <w:r>
                  <w:rPr>
                    <w:color w:val="1F487C"/>
                    <w:spacing w:val="6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Students</w:t>
                </w:r>
                <w:r>
                  <w:rPr>
                    <w:color w:val="1F487C"/>
                    <w:spacing w:val="5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(NUS)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from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40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countries.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aim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of</w:t>
                </w:r>
                <w:r>
                  <w:rPr>
                    <w:color w:val="1F487C"/>
                    <w:spacing w:val="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ESU</w:t>
                </w:r>
                <w:r>
                  <w:rPr>
                    <w:color w:val="1F487C"/>
                    <w:spacing w:val="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is</w:t>
                </w:r>
              </w:p>
              <w:p>
                <w:pPr>
                  <w:spacing w:line="278" w:lineRule="auto" w:before="2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487C"/>
                    <w:sz w:val="16"/>
                  </w:rPr>
                  <w:t>to</w:t>
                </w:r>
                <w:r>
                  <w:rPr>
                    <w:color w:val="1F487C"/>
                    <w:spacing w:val="1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represent</w:t>
                </w:r>
                <w:r>
                  <w:rPr>
                    <w:color w:val="1F487C"/>
                    <w:spacing w:val="1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and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promote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1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interests</w:t>
                </w:r>
                <w:r>
                  <w:rPr>
                    <w:color w:val="1F487C"/>
                    <w:spacing w:val="1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of</w:t>
                </w:r>
                <w:r>
                  <w:rPr>
                    <w:color w:val="1F487C"/>
                    <w:spacing w:val="1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students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at</w:t>
                </w:r>
                <w:r>
                  <w:rPr>
                    <w:color w:val="1F487C"/>
                    <w:spacing w:val="1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1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European</w:t>
                </w:r>
                <w:r>
                  <w:rPr>
                    <w:color w:val="1F487C"/>
                    <w:spacing w:val="1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level</w:t>
                </w:r>
                <w:r>
                  <w:rPr>
                    <w:color w:val="1F487C"/>
                    <w:spacing w:val="1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towards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all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relevant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bodies</w:t>
                </w:r>
                <w:r>
                  <w:rPr>
                    <w:color w:val="1F487C"/>
                    <w:spacing w:val="1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and</w:t>
                </w:r>
                <w:r>
                  <w:rPr>
                    <w:color w:val="1F487C"/>
                    <w:spacing w:val="14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in</w:t>
                </w:r>
                <w:r>
                  <w:rPr>
                    <w:color w:val="1F487C"/>
                    <w:spacing w:val="16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particular</w:t>
                </w:r>
                <w:r>
                  <w:rPr>
                    <w:color w:val="1F487C"/>
                    <w:spacing w:val="1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the</w:t>
                </w:r>
                <w:r>
                  <w:rPr>
                    <w:color w:val="1F487C"/>
                    <w:spacing w:val="1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European</w:t>
                </w:r>
                <w:r>
                  <w:rPr>
                    <w:color w:val="1F487C"/>
                    <w:spacing w:val="13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Union,</w:t>
                </w:r>
                <w:r>
                  <w:rPr>
                    <w:color w:val="1F487C"/>
                    <w:spacing w:val="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Bologna</w:t>
                </w:r>
                <w:r>
                  <w:rPr>
                    <w:color w:val="1F487C"/>
                    <w:spacing w:val="-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Follow Up</w:t>
                </w:r>
                <w:r>
                  <w:rPr>
                    <w:color w:val="1F487C"/>
                    <w:spacing w:val="-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Group, Council</w:t>
                </w:r>
                <w:r>
                  <w:rPr>
                    <w:color w:val="1F487C"/>
                    <w:spacing w:val="-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of</w:t>
                </w:r>
                <w:r>
                  <w:rPr>
                    <w:color w:val="1F487C"/>
                    <w:spacing w:val="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Europe</w:t>
                </w:r>
                <w:r>
                  <w:rPr>
                    <w:color w:val="1F487C"/>
                    <w:spacing w:val="-2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and</w:t>
                </w:r>
                <w:r>
                  <w:rPr>
                    <w:color w:val="1F487C"/>
                    <w:spacing w:val="-1"/>
                    <w:sz w:val="16"/>
                  </w:rPr>
                  <w:t> </w:t>
                </w:r>
                <w:r>
                  <w:rPr>
                    <w:color w:val="1F487C"/>
                    <w:sz w:val="16"/>
                  </w:rPr>
                  <w:t>UNESCO.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94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9" w:hanging="360"/>
        <w:jc w:val="righ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9" w:hanging="3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 w:line="439" w:lineRule="exact"/>
      <w:ind w:left="469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ecretariat@esu-online.org" TargetMode="External"/><Relationship Id="rId8" Type="http://schemas.openxmlformats.org/officeDocument/2006/relationships/hyperlink" Target="https://esu-online.org/wp-content/uploads/2022/02/Policy-paper-on-Quality-of-HE-2021.docx.pdf" TargetMode="External"/><Relationship Id="rId9" Type="http://schemas.openxmlformats.org/officeDocument/2006/relationships/hyperlink" Target="https://esu-online.org/wp-content/uploads/2019/06/BM76_-Statement-on-Digitalisation.pdf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Horia Onita</dc:creator>
  <dcterms:created xsi:type="dcterms:W3CDTF">2022-09-27T10:34:13Z</dcterms:created>
  <dcterms:modified xsi:type="dcterms:W3CDTF">2022-09-27T10:34:13Z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2022-09-27T00:00:00Z</vt:filetime>
  </property>
</Properties>
</file>